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8A8B" w14:textId="0CE24498" w:rsidR="000E3E5E" w:rsidRPr="00237ED0" w:rsidRDefault="000E3E5E" w:rsidP="000E3E5E">
      <w:pPr>
        <w:pStyle w:val="Title"/>
        <w:jc w:val="center"/>
        <w:rPr>
          <w:rFonts w:ascii="Avenir Next LT Pro" w:hAnsi="Avenir Next LT Pro"/>
        </w:rPr>
      </w:pPr>
      <w:r w:rsidRPr="00237ED0">
        <w:rPr>
          <w:rFonts w:ascii="Avenir Next LT Pro" w:hAnsi="Avenir Next LT Pro"/>
        </w:rPr>
        <w:t xml:space="preserve">Pecyn Swydd </w:t>
      </w:r>
      <w:r w:rsidR="007219A4">
        <w:rPr>
          <w:rFonts w:ascii="Avenir Next LT Pro" w:hAnsi="Avenir Next LT Pro"/>
        </w:rPr>
        <w:t>–</w:t>
      </w:r>
      <w:r w:rsidRPr="00237ED0">
        <w:rPr>
          <w:rFonts w:ascii="Avenir Next LT Pro" w:hAnsi="Avenir Next LT Pro"/>
        </w:rPr>
        <w:t xml:space="preserve"> </w:t>
      </w:r>
      <w:r w:rsidR="007219A4">
        <w:rPr>
          <w:rFonts w:ascii="Avenir Next LT Pro" w:hAnsi="Avenir Next LT Pro"/>
        </w:rPr>
        <w:t>Rheolwr Sero Net -</w:t>
      </w:r>
      <w:r w:rsidRPr="00237ED0">
        <w:rPr>
          <w:rFonts w:ascii="Avenir Next LT Pro" w:hAnsi="Avenir Next LT Pro"/>
        </w:rPr>
        <w:t xml:space="preserve"> Haf 2023</w:t>
      </w:r>
    </w:p>
    <w:p w14:paraId="467D68B6" w14:textId="4022991B" w:rsidR="0001103C" w:rsidRPr="00237ED0" w:rsidRDefault="0001103C" w:rsidP="0001103C">
      <w:pPr>
        <w:pStyle w:val="Heading1"/>
        <w:rPr>
          <w:rFonts w:ascii="Avenir Next LT Pro" w:hAnsi="Avenir Next LT Pro"/>
        </w:rPr>
      </w:pPr>
      <w:r w:rsidRPr="00237ED0">
        <w:rPr>
          <w:rFonts w:ascii="Avenir Next LT Pro" w:hAnsi="Avenir Next LT Pro"/>
        </w:rPr>
        <w:t>Am CYD (</w:t>
      </w:r>
      <w:r w:rsidR="008E7497">
        <w:rPr>
          <w:rFonts w:ascii="Avenir Next LT Pro" w:hAnsi="Avenir Next LT Pro"/>
        </w:rPr>
        <w:t>CYD</w:t>
      </w:r>
      <w:r w:rsidRPr="00237ED0">
        <w:rPr>
          <w:rFonts w:ascii="Avenir Next LT Pro" w:hAnsi="Avenir Next LT Pro"/>
        </w:rPr>
        <w:t xml:space="preserve">) Cymru </w:t>
      </w:r>
      <w:r w:rsidRPr="00237ED0">
        <w:rPr>
          <w:rFonts w:ascii="Avenir Next LT Pro" w:hAnsi="Avenir Next LT Pro"/>
          <w:sz w:val="22"/>
          <w:szCs w:val="22"/>
        </w:rPr>
        <w:t xml:space="preserve">- </w:t>
      </w:r>
      <w:hyperlink r:id="rId10" w:history="1">
        <w:r w:rsidR="00D84BE2" w:rsidRPr="00DB4D57">
          <w:rPr>
            <w:rStyle w:val="Hyperlink"/>
            <w:rFonts w:ascii="Avenir Next LT Pro" w:hAnsi="Avenir Next LT Pro"/>
            <w:sz w:val="20"/>
            <w:szCs w:val="20"/>
          </w:rPr>
          <w:t>https://dtawales.org.uk/cy/</w:t>
        </w:r>
      </w:hyperlink>
      <w:r w:rsidRPr="00237ED0">
        <w:rPr>
          <w:rStyle w:val="Hyperlink"/>
          <w:rFonts w:ascii="Avenir Next LT Pro" w:hAnsi="Avenir Next LT Pro"/>
          <w:sz w:val="20"/>
          <w:szCs w:val="20"/>
        </w:rPr>
        <w:br/>
      </w:r>
    </w:p>
    <w:p w14:paraId="5426E34F" w14:textId="234B5C6E" w:rsidR="0001103C" w:rsidRPr="00237ED0" w:rsidRDefault="0001103C" w:rsidP="0001103C">
      <w:pPr>
        <w:rPr>
          <w:rFonts w:ascii="Avenir Next LT Pro" w:hAnsi="Avenir Next LT Pro"/>
        </w:rPr>
      </w:pPr>
      <w:r w:rsidRPr="00237ED0">
        <w:rPr>
          <w:rFonts w:ascii="Avenir Next LT Pro" w:hAnsi="Avenir Next LT Pro"/>
        </w:rPr>
        <w:t xml:space="preserve">Mae Cymdeithas Ymddiriedolaethau Datblygu Cymru (CYD Cymru) yn </w:t>
      </w:r>
      <w:r w:rsidR="008B556D">
        <w:rPr>
          <w:rFonts w:ascii="Avenir Next LT Pro" w:hAnsi="Avenir Next LT Pro"/>
        </w:rPr>
        <w:t>sefydliad</w:t>
      </w:r>
      <w:r w:rsidRPr="00237ED0">
        <w:rPr>
          <w:rFonts w:ascii="Avenir Next LT Pro" w:hAnsi="Avenir Next LT Pro"/>
        </w:rPr>
        <w:t xml:space="preserve"> aelodaeth annibynnol i ymarferwyr sydd yn hyrwyddo ac yn cefnogi'r rhwydwaith cynyddol o fentrau cymunedol yng Nghymru.</w:t>
      </w:r>
    </w:p>
    <w:p w14:paraId="72EB3BB1" w14:textId="77777777" w:rsidR="0001103C" w:rsidRPr="00237ED0" w:rsidRDefault="0001103C" w:rsidP="0001103C">
      <w:pPr>
        <w:rPr>
          <w:rFonts w:ascii="Avenir Next LT Pro" w:hAnsi="Avenir Next LT Pro"/>
        </w:rPr>
      </w:pPr>
    </w:p>
    <w:p w14:paraId="6BFF2242" w14:textId="34A36EA0" w:rsidR="005C2BC9" w:rsidRPr="00237ED0" w:rsidRDefault="0001103C" w:rsidP="0001103C">
      <w:pPr>
        <w:rPr>
          <w:rFonts w:ascii="Avenir Next LT Pro" w:hAnsi="Avenir Next LT Pro"/>
        </w:rPr>
      </w:pPr>
      <w:r w:rsidRPr="00237ED0">
        <w:rPr>
          <w:rFonts w:ascii="Avenir Next LT Pro" w:hAnsi="Avenir Next LT Pro"/>
        </w:rPr>
        <w:t xml:space="preserve">Tîm craidd bach ydym ni sydd â chyrhaeddiad ac effaith fawr wrth i ni weithio ochr yn ochr a thrwy ein haelodau, cronfa fawr gynyddol o fentoriaid </w:t>
      </w:r>
      <w:r w:rsidR="00AC60F9" w:rsidRPr="00237ED0">
        <w:rPr>
          <w:rFonts w:ascii="Avenir Next LT Pro" w:hAnsi="Avenir Next LT Pro"/>
        </w:rPr>
        <w:t>cymheiriaid</w:t>
      </w:r>
      <w:r w:rsidRPr="00237ED0">
        <w:rPr>
          <w:rFonts w:ascii="Avenir Next LT Pro" w:hAnsi="Avenir Next LT Pro"/>
        </w:rPr>
        <w:t xml:space="preserve"> ac amrywiaeth o bartneriaid profiadol ledled Cymru. </w:t>
      </w:r>
      <w:r w:rsidR="00DB1178" w:rsidRPr="00237ED0">
        <w:rPr>
          <w:rFonts w:ascii="Avenir Next LT Pro" w:hAnsi="Avenir Next LT Pro"/>
        </w:rPr>
        <w:t>Rydym yn gwneud pob rhaglen waith a wnawn drwy gyfres gynyddol o berthnasoedd o fewn Cymru ac fel partner Cymreig ar draws y DU</w:t>
      </w:r>
      <w:r w:rsidR="003B4C63" w:rsidRPr="00237ED0">
        <w:rPr>
          <w:rFonts w:ascii="Avenir Next LT Pro" w:hAnsi="Avenir Next LT Pro"/>
        </w:rPr>
        <w:t>.</w:t>
      </w:r>
    </w:p>
    <w:p w14:paraId="5B6F1610" w14:textId="77777777" w:rsidR="005C2BC9" w:rsidRPr="00237ED0" w:rsidRDefault="005C2BC9" w:rsidP="0001103C">
      <w:pPr>
        <w:rPr>
          <w:rFonts w:ascii="Avenir Next LT Pro" w:hAnsi="Avenir Next LT Pro"/>
        </w:rPr>
      </w:pPr>
    </w:p>
    <w:p w14:paraId="455DE804" w14:textId="092F4F67" w:rsidR="0001103C" w:rsidRPr="00237ED0" w:rsidRDefault="0001103C" w:rsidP="0001103C">
      <w:pPr>
        <w:rPr>
          <w:rFonts w:ascii="Avenir Next LT Pro" w:hAnsi="Avenir Next LT Pro"/>
        </w:rPr>
      </w:pPr>
      <w:r w:rsidRPr="00237ED0">
        <w:rPr>
          <w:rFonts w:ascii="Avenir Next LT Pro" w:hAnsi="Avenir Next LT Pro"/>
        </w:rPr>
        <w:t xml:space="preserve">Daw hyblygrwydd gyda thîm craidd bach, ac ystwyther i wneud gwir wahaniaeth </w:t>
      </w:r>
      <w:r w:rsidR="003B4C63" w:rsidRPr="00237ED0">
        <w:rPr>
          <w:rFonts w:ascii="Avenir Next LT Pro" w:hAnsi="Avenir Next LT Pro"/>
        </w:rPr>
        <w:t>yma yng Nghymru o f</w:t>
      </w:r>
      <w:r w:rsidRPr="00237ED0">
        <w:rPr>
          <w:rFonts w:ascii="Avenir Next LT Pro" w:hAnsi="Avenir Next LT Pro"/>
        </w:rPr>
        <w:t xml:space="preserve">ewn </w:t>
      </w:r>
      <w:r w:rsidR="003B4C63" w:rsidRPr="00237ED0">
        <w:rPr>
          <w:rFonts w:ascii="Avenir Next LT Pro" w:hAnsi="Avenir Next LT Pro"/>
        </w:rPr>
        <w:t xml:space="preserve">y </w:t>
      </w:r>
      <w:r w:rsidRPr="00237ED0">
        <w:rPr>
          <w:rFonts w:ascii="Avenir Next LT Pro" w:hAnsi="Avenir Next LT Pro"/>
        </w:rPr>
        <w:t>degawd</w:t>
      </w:r>
      <w:r w:rsidR="003B4C63" w:rsidRPr="00237ED0">
        <w:rPr>
          <w:rFonts w:ascii="Avenir Next LT Pro" w:hAnsi="Avenir Next LT Pro"/>
        </w:rPr>
        <w:t xml:space="preserve"> yma,</w:t>
      </w:r>
      <w:r w:rsidRPr="00237ED0">
        <w:rPr>
          <w:rFonts w:ascii="Avenir Next LT Pro" w:hAnsi="Avenir Next LT Pro"/>
        </w:rPr>
        <w:t xml:space="preserve"> ble mae cymunedau yn cael eu </w:t>
      </w:r>
      <w:r w:rsidR="009C567C" w:rsidRPr="00237ED0">
        <w:rPr>
          <w:rFonts w:ascii="Avenir Next LT Pro" w:hAnsi="Avenir Next LT Pro"/>
        </w:rPr>
        <w:t>herio drwy gyfuniad o lai o fuddsoddiad cyhoeddus, mwy o alw am wasanaethau, costau byw cynyddol a’r heriau sy’n deillio o’r argyfyngau hinsawdd a natur sy’n cyrraedd eu stepen drws.</w:t>
      </w:r>
    </w:p>
    <w:p w14:paraId="3EB0D785" w14:textId="77777777" w:rsidR="009B7CC8" w:rsidRPr="00237ED0" w:rsidRDefault="009B7CC8" w:rsidP="0001103C">
      <w:pPr>
        <w:rPr>
          <w:rFonts w:ascii="Avenir Next LT Pro" w:hAnsi="Avenir Next LT Pro"/>
        </w:rPr>
      </w:pPr>
    </w:p>
    <w:p w14:paraId="62E8F11C" w14:textId="77777777" w:rsidR="009B7CC8" w:rsidRPr="00237ED0" w:rsidRDefault="009B7CC8" w:rsidP="009B7CC8">
      <w:pPr>
        <w:rPr>
          <w:rFonts w:ascii="Avenir Next LT Pro" w:hAnsi="Avenir Next LT Pro"/>
        </w:rPr>
      </w:pPr>
      <w:r w:rsidRPr="00237ED0">
        <w:rPr>
          <w:rFonts w:ascii="Avenir Next LT Pro" w:hAnsi="Avenir Next LT Pro"/>
        </w:rPr>
        <w:t>Mae ymddiriedolaethau datblygu yn sbectrwm eang o sefydliadau – mae’r rhan fwyaf wedi’u lleoli’n ddaearyddol ond mae ymddiriedolaethau datblygu thematig yn dod i’r amlwg – sef:</w:t>
      </w:r>
    </w:p>
    <w:p w14:paraId="1D76AFF1" w14:textId="3B23DD80" w:rsidR="009B7CC8" w:rsidRPr="00237ED0" w:rsidRDefault="009B7CC8" w:rsidP="009B7CC8">
      <w:pPr>
        <w:pStyle w:val="ListParagraph"/>
        <w:numPr>
          <w:ilvl w:val="0"/>
          <w:numId w:val="13"/>
        </w:numPr>
        <w:rPr>
          <w:rFonts w:ascii="Avenir Next LT Pro" w:hAnsi="Avenir Next LT Pro"/>
        </w:rPr>
      </w:pPr>
      <w:r w:rsidRPr="00237ED0">
        <w:rPr>
          <w:rFonts w:ascii="Avenir Next LT Pro" w:hAnsi="Avenir Next LT Pro"/>
        </w:rPr>
        <w:t>dan berchnogaeth gan y gymuned, ac yn cael ei harwain gan y gymuned;</w:t>
      </w:r>
    </w:p>
    <w:p w14:paraId="6D48722F" w14:textId="0B9188A1" w:rsidR="009B7CC8" w:rsidRPr="00237ED0" w:rsidRDefault="009B7CC8" w:rsidP="009B7CC8">
      <w:pPr>
        <w:pStyle w:val="ListParagraph"/>
        <w:numPr>
          <w:ilvl w:val="0"/>
          <w:numId w:val="13"/>
        </w:numPr>
        <w:rPr>
          <w:rFonts w:ascii="Avenir Next LT Pro" w:hAnsi="Avenir Next LT Pro"/>
        </w:rPr>
      </w:pPr>
      <w:r w:rsidRPr="00237ED0">
        <w:rPr>
          <w:rFonts w:ascii="Avenir Next LT Pro" w:hAnsi="Avenir Next LT Pro"/>
        </w:rPr>
        <w:t>ymwneud ag adfywiad economaidd, amgylcheddol a chymdeithasol ardal neu gymuned o le neu ddiddordeb diffiniedig;</w:t>
      </w:r>
    </w:p>
    <w:p w14:paraId="0F5179C7" w14:textId="01559E44" w:rsidR="009B7CC8" w:rsidRPr="00237ED0" w:rsidRDefault="009B7CC8" w:rsidP="009B7CC8">
      <w:pPr>
        <w:pStyle w:val="ListParagraph"/>
        <w:numPr>
          <w:ilvl w:val="0"/>
          <w:numId w:val="13"/>
        </w:numPr>
        <w:rPr>
          <w:rFonts w:ascii="Avenir Next LT Pro" w:hAnsi="Avenir Next LT Pro"/>
        </w:rPr>
      </w:pPr>
      <w:r w:rsidRPr="00237ED0">
        <w:rPr>
          <w:rFonts w:ascii="Avenir Next LT Pro" w:hAnsi="Avenir Next LT Pro"/>
        </w:rPr>
        <w:t>annibynnol ond yn ceisio gweithio mewn partneriaeth â sefydliadau eraill yn y sector preifat, gwirfoddol a chyhoeddus;</w:t>
      </w:r>
    </w:p>
    <w:p w14:paraId="43B96EC8" w14:textId="7D8B87D4" w:rsidR="009B7CC8" w:rsidRPr="00237ED0" w:rsidRDefault="009B7CC8" w:rsidP="009B7CC8">
      <w:pPr>
        <w:pStyle w:val="ListParagraph"/>
        <w:numPr>
          <w:ilvl w:val="0"/>
          <w:numId w:val="13"/>
        </w:numPr>
        <w:rPr>
          <w:rFonts w:ascii="Avenir Next LT Pro" w:hAnsi="Avenir Next LT Pro"/>
        </w:rPr>
      </w:pPr>
      <w:r w:rsidRPr="00237ED0">
        <w:rPr>
          <w:rFonts w:ascii="Avenir Next LT Pro" w:hAnsi="Avenir Next LT Pro"/>
        </w:rPr>
        <w:t>hunangynhaliol neu anelu at hunangynhaliaeth, ac nid er elw preifat.</w:t>
      </w:r>
    </w:p>
    <w:p w14:paraId="3BDBBDEE" w14:textId="77777777" w:rsidR="009B7CC8" w:rsidRPr="00237ED0" w:rsidRDefault="009B7CC8" w:rsidP="009B7CC8">
      <w:pPr>
        <w:rPr>
          <w:rFonts w:ascii="Avenir Next LT Pro" w:hAnsi="Avenir Next LT Pro"/>
        </w:rPr>
      </w:pPr>
    </w:p>
    <w:p w14:paraId="7812340A" w14:textId="2D826584" w:rsidR="009B7CC8" w:rsidRPr="00237ED0" w:rsidRDefault="009B7CC8" w:rsidP="009B7CC8">
      <w:pPr>
        <w:rPr>
          <w:rFonts w:ascii="Avenir Next LT Pro" w:hAnsi="Avenir Next LT Pro"/>
        </w:rPr>
      </w:pPr>
      <w:r w:rsidRPr="00237ED0">
        <w:rPr>
          <w:rFonts w:ascii="Avenir Next LT Pro" w:hAnsi="Avenir Next LT Pro"/>
        </w:rPr>
        <w:t>Mae CYD Cymru yn cefnogi eu hymddangosiad, datblygiad a thwf trwy gyfres o raglenni gan gynnwys:</w:t>
      </w:r>
    </w:p>
    <w:p w14:paraId="6D636901" w14:textId="77777777" w:rsidR="009B7CC8" w:rsidRPr="00237ED0" w:rsidRDefault="009B7CC8" w:rsidP="009B7CC8">
      <w:pPr>
        <w:rPr>
          <w:rFonts w:ascii="Avenir Next LT Pro" w:hAnsi="Avenir Next LT Pro"/>
        </w:rPr>
      </w:pPr>
    </w:p>
    <w:p w14:paraId="19C0317E" w14:textId="4F89D49B" w:rsidR="009B7CC8" w:rsidRPr="00237ED0" w:rsidRDefault="009B7CC8" w:rsidP="0005798F">
      <w:pPr>
        <w:ind w:left="720"/>
        <w:rPr>
          <w:rFonts w:ascii="Avenir Next LT Pro" w:hAnsi="Avenir Next LT Pro"/>
        </w:rPr>
      </w:pPr>
      <w:r w:rsidRPr="00237ED0">
        <w:rPr>
          <w:rFonts w:ascii="Avenir Next LT Pro" w:hAnsi="Avenir Next LT Pro"/>
          <w:b/>
          <w:bCs/>
        </w:rPr>
        <w:t>Allgymorth ac ymgysylltu</w:t>
      </w:r>
      <w:r w:rsidRPr="00237ED0">
        <w:rPr>
          <w:rFonts w:ascii="Avenir Next LT Pro" w:hAnsi="Avenir Next LT Pro"/>
        </w:rPr>
        <w:t xml:space="preserve"> ymhlith cymunedau ledled Cymru, gan ddefnyddio mentora cymheiriaid fel yr allwedd i annog a galluogi cymunedau i gymryd y camau cyntaf fel ymddiriedolaeth ddatblygu. Rydym yn rhedeg rhaglen </w:t>
      </w:r>
      <w:hyperlink r:id="rId11" w:history="1">
        <w:r w:rsidRPr="00237ED0">
          <w:rPr>
            <w:rStyle w:val="Hyperlink"/>
            <w:rFonts w:ascii="Avenir Next LT Pro" w:hAnsi="Avenir Next LT Pro"/>
          </w:rPr>
          <w:t>Egin</w:t>
        </w:r>
      </w:hyperlink>
      <w:r w:rsidRPr="00237ED0">
        <w:rPr>
          <w:rFonts w:ascii="Avenir Next LT Pro" w:hAnsi="Avenir Next LT Pro"/>
        </w:rPr>
        <w:t xml:space="preserve"> ar ran Cronfa Gymunedol y Loteri Genedlaethol fel un enghraifft o hyn.</w:t>
      </w:r>
    </w:p>
    <w:p w14:paraId="7D37786D" w14:textId="77777777" w:rsidR="009B7CC8" w:rsidRPr="00237ED0" w:rsidRDefault="009B7CC8" w:rsidP="0005798F">
      <w:pPr>
        <w:ind w:left="720"/>
        <w:rPr>
          <w:rFonts w:ascii="Avenir Next LT Pro" w:hAnsi="Avenir Next LT Pro"/>
        </w:rPr>
      </w:pPr>
    </w:p>
    <w:p w14:paraId="5413DCA4" w14:textId="6AB61681" w:rsidR="009B7CC8" w:rsidRPr="00237ED0" w:rsidRDefault="009B7CC8" w:rsidP="0005798F">
      <w:pPr>
        <w:ind w:left="720"/>
        <w:rPr>
          <w:rFonts w:ascii="Avenir Next LT Pro" w:hAnsi="Avenir Next LT Pro"/>
        </w:rPr>
      </w:pPr>
      <w:r w:rsidRPr="00237ED0">
        <w:rPr>
          <w:rFonts w:ascii="Avenir Next LT Pro" w:hAnsi="Avenir Next LT Pro"/>
        </w:rPr>
        <w:t xml:space="preserve">Mae </w:t>
      </w:r>
      <w:r w:rsidRPr="00237ED0">
        <w:rPr>
          <w:rFonts w:ascii="Avenir Next LT Pro" w:hAnsi="Avenir Next LT Pro"/>
          <w:b/>
          <w:bCs/>
        </w:rPr>
        <w:t>cymorth a datblygiad menter</w:t>
      </w:r>
      <w:r w:rsidRPr="00237ED0">
        <w:rPr>
          <w:rFonts w:ascii="Avenir Next LT Pro" w:hAnsi="Avenir Next LT Pro"/>
        </w:rPr>
        <w:t xml:space="preserve"> yn hollbwysig wrth i gymunedau ddatblygu modelau masnachu hunangynhaliol sy’n rhoi annibyniaeth ariannol a hyfywedd hirdymor iddynt. Rydym yn rhedeg yr elfennau mentora cymheiriaid ac elfennau sero net o wasanaeth </w:t>
      </w:r>
      <w:hyperlink r:id="rId12" w:history="1">
        <w:r w:rsidRPr="00237ED0">
          <w:rPr>
            <w:rStyle w:val="Hyperlink"/>
            <w:rFonts w:ascii="Avenir Next LT Pro" w:hAnsi="Avenir Next LT Pro"/>
          </w:rPr>
          <w:t>Busnes Cymdeithasol Cymru</w:t>
        </w:r>
      </w:hyperlink>
      <w:r w:rsidRPr="00237ED0">
        <w:rPr>
          <w:rFonts w:ascii="Avenir Next LT Pro" w:hAnsi="Avenir Next LT Pro"/>
        </w:rPr>
        <w:t xml:space="preserve"> ar ran Llywodraeth Cymru.</w:t>
      </w:r>
    </w:p>
    <w:p w14:paraId="190460EA" w14:textId="77777777" w:rsidR="009B7CC8" w:rsidRPr="00237ED0" w:rsidRDefault="009B7CC8" w:rsidP="0005798F">
      <w:pPr>
        <w:ind w:left="720"/>
        <w:rPr>
          <w:rFonts w:ascii="Avenir Next LT Pro" w:hAnsi="Avenir Next LT Pro"/>
        </w:rPr>
      </w:pPr>
    </w:p>
    <w:p w14:paraId="03C0CCE6" w14:textId="757FB392" w:rsidR="009B7CC8" w:rsidRPr="00237ED0" w:rsidRDefault="009B7CC8" w:rsidP="0005798F">
      <w:pPr>
        <w:ind w:left="720"/>
        <w:rPr>
          <w:rFonts w:ascii="Avenir Next LT Pro" w:hAnsi="Avenir Next LT Pro"/>
        </w:rPr>
      </w:pPr>
      <w:r w:rsidRPr="00237ED0">
        <w:rPr>
          <w:rFonts w:ascii="Avenir Next LT Pro" w:hAnsi="Avenir Next LT Pro"/>
        </w:rPr>
        <w:t xml:space="preserve">Mae </w:t>
      </w:r>
      <w:r w:rsidRPr="00237ED0">
        <w:rPr>
          <w:rFonts w:ascii="Avenir Next LT Pro" w:hAnsi="Avenir Next LT Pro"/>
          <w:b/>
          <w:bCs/>
        </w:rPr>
        <w:t>cefnogaeth perchnogaeth asedau cymunedo</w:t>
      </w:r>
      <w:r w:rsidRPr="00237ED0">
        <w:rPr>
          <w:rFonts w:ascii="Avenir Next LT Pro" w:hAnsi="Avenir Next LT Pro"/>
        </w:rPr>
        <w:t xml:space="preserve">l yn aml os nad bob amser yn allweddol. Mae cymunedau sy'n cymryd eiddo - o siopau i neuaddau pentref, safleoedd cynhyrchu ynni i fannau gwyrdd cyhoeddus - yn darparu ased sylfaenol y gall masnachu hunangynhaliol ddigwydd arno. Ni yw cydlynydd Cymru ar gyfer y </w:t>
      </w:r>
      <w:hyperlink r:id="rId13" w:history="1">
        <w:r w:rsidRPr="00237ED0">
          <w:rPr>
            <w:rStyle w:val="Hyperlink"/>
            <w:rFonts w:ascii="Avenir Next LT Pro" w:hAnsi="Avenir Next LT Pro"/>
          </w:rPr>
          <w:t>Gronfa Perchnogaeth Gymunedol</w:t>
        </w:r>
      </w:hyperlink>
      <w:r w:rsidRPr="00237ED0">
        <w:rPr>
          <w:rFonts w:ascii="Avenir Next LT Pro" w:hAnsi="Avenir Next LT Pro"/>
        </w:rPr>
        <w:t xml:space="preserve"> ar ran Llywodraeth y DU.</w:t>
      </w:r>
    </w:p>
    <w:p w14:paraId="6D6A3022" w14:textId="77777777" w:rsidR="0001103C" w:rsidRPr="00237ED0" w:rsidRDefault="0001103C" w:rsidP="00285A8E">
      <w:pPr>
        <w:pStyle w:val="Heading1"/>
        <w:rPr>
          <w:rFonts w:ascii="Avenir Next LT Pro" w:hAnsi="Avenir Next LT Pro"/>
        </w:rPr>
      </w:pPr>
    </w:p>
    <w:p w14:paraId="332C5EE0" w14:textId="4935B6A9" w:rsidR="00ED0FBF" w:rsidRPr="00237ED0" w:rsidRDefault="004739F4" w:rsidP="00F74055">
      <w:pPr>
        <w:pStyle w:val="Heading1"/>
        <w:rPr>
          <w:rFonts w:ascii="Avenir Next LT Pro" w:hAnsi="Avenir Next LT Pro"/>
        </w:rPr>
      </w:pPr>
      <w:r w:rsidRPr="00237ED0">
        <w:rPr>
          <w:rFonts w:ascii="Avenir Next LT Pro" w:hAnsi="Avenir Next LT Pro"/>
        </w:rPr>
        <w:t>Pam gweithio i ni?</w:t>
      </w:r>
    </w:p>
    <w:p w14:paraId="737E08E2" w14:textId="666DE321" w:rsidR="00237ED0" w:rsidRPr="00E12CC8" w:rsidRDefault="00237ED0" w:rsidP="00E12CC8">
      <w:pPr>
        <w:rPr>
          <w:rFonts w:ascii="Avenir Next LT Pro" w:hAnsi="Avenir Next LT Pro"/>
        </w:rPr>
      </w:pPr>
      <w:r w:rsidRPr="00E12CC8">
        <w:rPr>
          <w:rFonts w:ascii="Avenir Next LT Pro" w:hAnsi="Avenir Next LT Pro"/>
        </w:rPr>
        <w:t xml:space="preserve">Efallai mai tîm bach yw </w:t>
      </w:r>
      <w:r w:rsidR="008E7497">
        <w:rPr>
          <w:rFonts w:ascii="Avenir Next LT Pro" w:hAnsi="Avenir Next LT Pro"/>
        </w:rPr>
        <w:t>CYD</w:t>
      </w:r>
      <w:r w:rsidRPr="00E12CC8">
        <w:rPr>
          <w:rFonts w:ascii="Avenir Next LT Pro" w:hAnsi="Avenir Next LT Pro"/>
        </w:rPr>
        <w:t xml:space="preserve"> Cymru – wyth ohonom yn y craidd gyda naw hwylusydd ledled Cymru ac yn ychwanegu chwe rôl newydd yr haf hwn – ond mae gennym gyfres o ‘asedau’ ein hunain sy’n ein gwneud yn rym sylweddol ar gyfer cyflawni cynaliadwy a gwydn. cymunedau ledled Cymru yn y degawd nesaf.</w:t>
      </w:r>
    </w:p>
    <w:p w14:paraId="4527ABEE" w14:textId="670FF0EB" w:rsidR="00237ED0" w:rsidRPr="00E12CC8" w:rsidRDefault="00237ED0" w:rsidP="00E12CC8">
      <w:pPr>
        <w:pStyle w:val="ListParagraph"/>
        <w:numPr>
          <w:ilvl w:val="0"/>
          <w:numId w:val="15"/>
        </w:numPr>
        <w:rPr>
          <w:rFonts w:ascii="Avenir Next LT Pro" w:hAnsi="Avenir Next LT Pro"/>
        </w:rPr>
      </w:pPr>
      <w:r w:rsidRPr="00E12CC8">
        <w:rPr>
          <w:rFonts w:ascii="Avenir Next LT Pro" w:hAnsi="Avenir Next LT Pro"/>
        </w:rPr>
        <w:t xml:space="preserve">Rydym yn </w:t>
      </w:r>
      <w:r w:rsidRPr="00E12CC8">
        <w:rPr>
          <w:rFonts w:ascii="Avenir Next LT Pro" w:hAnsi="Avenir Next LT Pro"/>
          <w:b/>
          <w:bCs/>
          <w:i/>
          <w:iCs/>
        </w:rPr>
        <w:t>annibynnol</w:t>
      </w:r>
      <w:r w:rsidRPr="00E12CC8">
        <w:rPr>
          <w:rFonts w:ascii="Avenir Next LT Pro" w:hAnsi="Avenir Next LT Pro"/>
        </w:rPr>
        <w:t>, yn atebol i'n haelodau sydd i gyd yn fentrau cymunedol ar hyd a lled Cymru.</w:t>
      </w:r>
    </w:p>
    <w:p w14:paraId="1DFB9D9C" w14:textId="3D86D8E5" w:rsidR="00237ED0" w:rsidRPr="00E12CC8" w:rsidRDefault="00237ED0" w:rsidP="00E12CC8">
      <w:pPr>
        <w:pStyle w:val="ListParagraph"/>
        <w:numPr>
          <w:ilvl w:val="0"/>
          <w:numId w:val="15"/>
        </w:numPr>
        <w:rPr>
          <w:rFonts w:ascii="Avenir Next LT Pro" w:hAnsi="Avenir Next LT Pro"/>
        </w:rPr>
      </w:pPr>
      <w:r w:rsidRPr="00E12CC8">
        <w:rPr>
          <w:rFonts w:ascii="Avenir Next LT Pro" w:hAnsi="Avenir Next LT Pro"/>
        </w:rPr>
        <w:t xml:space="preserve">Mae ein haelodau’n rhoi ein </w:t>
      </w:r>
      <w:r w:rsidRPr="00C57368">
        <w:rPr>
          <w:rFonts w:ascii="Avenir Next LT Pro" w:hAnsi="Avenir Next LT Pro"/>
          <w:b/>
          <w:bCs/>
          <w:i/>
          <w:iCs/>
        </w:rPr>
        <w:t>gwybodaeth gyfuno</w:t>
      </w:r>
      <w:r w:rsidRPr="00E12CC8">
        <w:rPr>
          <w:rFonts w:ascii="Avenir Next LT Pro" w:hAnsi="Avenir Next LT Pro"/>
        </w:rPr>
        <w:t>l i ni h.y. rydym yn defnyddio eu sgiliau a’u profiadau aruthrol wrth ddylunio a darparu datrysiadau.</w:t>
      </w:r>
    </w:p>
    <w:p w14:paraId="58DA1C79" w14:textId="020F42E2" w:rsidR="00237ED0" w:rsidRPr="00E12CC8" w:rsidRDefault="00237ED0" w:rsidP="00E12CC8">
      <w:pPr>
        <w:pStyle w:val="ListParagraph"/>
        <w:numPr>
          <w:ilvl w:val="0"/>
          <w:numId w:val="15"/>
        </w:numPr>
        <w:rPr>
          <w:rFonts w:ascii="Avenir Next LT Pro" w:hAnsi="Avenir Next LT Pro"/>
        </w:rPr>
      </w:pPr>
      <w:r w:rsidRPr="00E12CC8">
        <w:rPr>
          <w:rFonts w:ascii="Avenir Next LT Pro" w:hAnsi="Avenir Next LT Pro"/>
        </w:rPr>
        <w:t xml:space="preserve">Mae ein haelodau’n darparu ein </w:t>
      </w:r>
      <w:r w:rsidRPr="00C57368">
        <w:rPr>
          <w:rFonts w:ascii="Avenir Next LT Pro" w:hAnsi="Avenir Next LT Pro"/>
          <w:b/>
          <w:bCs/>
          <w:i/>
          <w:iCs/>
        </w:rPr>
        <w:t>gweithlu rheng flaen</w:t>
      </w:r>
      <w:r w:rsidRPr="00E12CC8">
        <w:rPr>
          <w:rFonts w:ascii="Avenir Next LT Pro" w:hAnsi="Avenir Next LT Pro"/>
        </w:rPr>
        <w:t xml:space="preserve"> i ni h.y. rydym yn gweithio lle bynnag y bo modd trwy ddull mentora cymheiriaid lle mae ein haelodau’n cael eu talu i gefnogi ein gilydd a mentrau cymunedol newydd.</w:t>
      </w:r>
    </w:p>
    <w:p w14:paraId="42832DA4" w14:textId="03779915" w:rsidR="00237ED0" w:rsidRPr="00E12CC8" w:rsidRDefault="00237ED0" w:rsidP="00E12CC8">
      <w:pPr>
        <w:pStyle w:val="ListParagraph"/>
        <w:numPr>
          <w:ilvl w:val="0"/>
          <w:numId w:val="15"/>
        </w:numPr>
        <w:rPr>
          <w:rFonts w:ascii="Avenir Next LT Pro" w:hAnsi="Avenir Next LT Pro"/>
        </w:rPr>
      </w:pPr>
      <w:r w:rsidRPr="00E12CC8">
        <w:rPr>
          <w:rFonts w:ascii="Avenir Next LT Pro" w:hAnsi="Avenir Next LT Pro"/>
        </w:rPr>
        <w:t xml:space="preserve">Mae annibyniaeth, gwybodaeth gyfunol a mynediad at fentoriaid cymheiriaid cynyddol broffesiynol yn rhoi </w:t>
      </w:r>
      <w:r w:rsidRPr="007E79AF">
        <w:rPr>
          <w:rFonts w:ascii="Avenir Next LT Pro" w:hAnsi="Avenir Next LT Pro"/>
          <w:b/>
          <w:bCs/>
          <w:i/>
          <w:iCs/>
        </w:rPr>
        <w:t>hyblygrwydd aruthrol</w:t>
      </w:r>
      <w:r w:rsidRPr="00E12CC8">
        <w:rPr>
          <w:rFonts w:ascii="Avenir Next LT Pro" w:hAnsi="Avenir Next LT Pro"/>
        </w:rPr>
        <w:t xml:space="preserve"> i </w:t>
      </w:r>
      <w:r w:rsidR="008E7497">
        <w:rPr>
          <w:rFonts w:ascii="Avenir Next LT Pro" w:hAnsi="Avenir Next LT Pro"/>
        </w:rPr>
        <w:t>CYD</w:t>
      </w:r>
      <w:r w:rsidRPr="00E12CC8">
        <w:rPr>
          <w:rFonts w:ascii="Avenir Next LT Pro" w:hAnsi="Avenir Next LT Pro"/>
        </w:rPr>
        <w:t xml:space="preserve"> Cymru a’r </w:t>
      </w:r>
      <w:r w:rsidRPr="007E79AF">
        <w:rPr>
          <w:rFonts w:ascii="Avenir Next LT Pro" w:hAnsi="Avenir Next LT Pro"/>
          <w:b/>
          <w:bCs/>
          <w:i/>
          <w:iCs/>
        </w:rPr>
        <w:t>gallu i symud ar y cyflymder a’r raddfa sydd eu hangen</w:t>
      </w:r>
      <w:r w:rsidRPr="00E12CC8">
        <w:rPr>
          <w:rFonts w:ascii="Avenir Next LT Pro" w:hAnsi="Avenir Next LT Pro"/>
        </w:rPr>
        <w:t xml:space="preserve"> i gwrdd â’r heriau y mae ein cymunedau’n eu hwynebu.</w:t>
      </w:r>
    </w:p>
    <w:p w14:paraId="3D7AC4B2" w14:textId="17CC3767" w:rsidR="00237ED0" w:rsidRPr="00E12CC8" w:rsidRDefault="00237ED0" w:rsidP="00E12CC8">
      <w:pPr>
        <w:pStyle w:val="ListParagraph"/>
        <w:numPr>
          <w:ilvl w:val="0"/>
          <w:numId w:val="15"/>
        </w:numPr>
        <w:rPr>
          <w:rFonts w:ascii="Avenir Next LT Pro" w:hAnsi="Avenir Next LT Pro"/>
        </w:rPr>
      </w:pPr>
      <w:r w:rsidRPr="00E12CC8">
        <w:rPr>
          <w:rFonts w:ascii="Avenir Next LT Pro" w:hAnsi="Avenir Next LT Pro"/>
        </w:rPr>
        <w:t>Rydym yn sefydliad ymarferol sy'n canolbwyntio ar atebion. Nid yw cyrchoedd achlysurol i ddatblygu polisi</w:t>
      </w:r>
      <w:r w:rsidR="00532E5E" w:rsidRPr="00532E5E">
        <w:rPr>
          <w:rFonts w:ascii="Avenir Next LT Pro" w:hAnsi="Avenir Next LT Pro"/>
        </w:rPr>
        <w:t xml:space="preserve"> yn amharu ar adeiladu sylfaen o fentrau cymunedol gan helpu cymunedau i ddod yn gynaliadwy ac yn wydn ledled Cymru drwy weithredu ymarferol</w:t>
      </w:r>
      <w:r w:rsidR="00087C4F">
        <w:rPr>
          <w:rFonts w:ascii="Avenir Next LT Pro" w:hAnsi="Avenir Next LT Pro"/>
        </w:rPr>
        <w:t xml:space="preserve"> - </w:t>
      </w:r>
      <w:r w:rsidR="00532E5E" w:rsidRPr="00532E5E">
        <w:rPr>
          <w:rFonts w:ascii="Avenir Next LT Pro" w:hAnsi="Avenir Next LT Pro"/>
        </w:rPr>
        <w:t xml:space="preserve"> boed hynny yn y gwasanaethau cymdeithasol, y celfyddydau, chwaraeon, bwyd a thrafnidiaeth leol neu'r amgylchedd.</w:t>
      </w:r>
    </w:p>
    <w:p w14:paraId="29D8AB85" w14:textId="77777777" w:rsidR="00237ED0" w:rsidRPr="00237ED0" w:rsidRDefault="00237ED0" w:rsidP="00237ED0">
      <w:pPr>
        <w:rPr>
          <w:rFonts w:ascii="Avenir Next LT Pro" w:hAnsi="Avenir Next LT Pro"/>
        </w:rPr>
      </w:pPr>
    </w:p>
    <w:p w14:paraId="7838D266" w14:textId="7E8AF39E" w:rsidR="00237ED0" w:rsidRPr="00237ED0" w:rsidRDefault="00237ED0" w:rsidP="00237ED0">
      <w:pPr>
        <w:rPr>
          <w:rFonts w:ascii="Avenir Next LT Pro" w:hAnsi="Avenir Next LT Pro"/>
        </w:rPr>
      </w:pPr>
      <w:r w:rsidRPr="00237ED0">
        <w:rPr>
          <w:rFonts w:ascii="Avenir Next LT Pro" w:hAnsi="Avenir Next LT Pro"/>
        </w:rPr>
        <w:t xml:space="preserve">Mae gan </w:t>
      </w:r>
      <w:r w:rsidR="008E7497">
        <w:rPr>
          <w:rFonts w:ascii="Avenir Next LT Pro" w:hAnsi="Avenir Next LT Pro"/>
        </w:rPr>
        <w:t>CYD</w:t>
      </w:r>
      <w:r w:rsidRPr="00237ED0">
        <w:rPr>
          <w:rFonts w:ascii="Avenir Next LT Pro" w:hAnsi="Avenir Next LT Pro"/>
        </w:rPr>
        <w:t xml:space="preserve"> Cymru y potensial i fod yn dîm bach gyda chyrhaeddiad mawr i gymunedau ledled Cymru. Trwy rym gweithredu cymunedol mae </w:t>
      </w:r>
      <w:r w:rsidR="008E7497">
        <w:rPr>
          <w:rFonts w:ascii="Avenir Next LT Pro" w:hAnsi="Avenir Next LT Pro"/>
        </w:rPr>
        <w:t>CYD</w:t>
      </w:r>
      <w:r w:rsidRPr="00237ED0">
        <w:rPr>
          <w:rFonts w:ascii="Avenir Next LT Pro" w:hAnsi="Avenir Next LT Pro"/>
        </w:rPr>
        <w:t xml:space="preserve"> Cymru yn bwriadu chwarae rhan drawsnewidiol yn y modd y mae Cymru yn cyflawni economi, cymdeithas ac amgylchedd mwy cynaliadwy. Trwy gydweithio’n gyson ag eraill, mae dylanwad ac effaith aelodau </w:t>
      </w:r>
      <w:r w:rsidR="008E7497">
        <w:rPr>
          <w:rFonts w:ascii="Avenir Next LT Pro" w:hAnsi="Avenir Next LT Pro"/>
        </w:rPr>
        <w:t>CYD</w:t>
      </w:r>
      <w:r w:rsidRPr="00237ED0">
        <w:rPr>
          <w:rFonts w:ascii="Avenir Next LT Pro" w:hAnsi="Avenir Next LT Pro"/>
        </w:rPr>
        <w:t xml:space="preserve"> Cymru yn cael eu mwyhau.</w:t>
      </w:r>
    </w:p>
    <w:p w14:paraId="36EC7F07" w14:textId="77777777" w:rsidR="00237ED0" w:rsidRPr="00237ED0" w:rsidRDefault="00237ED0" w:rsidP="00237ED0">
      <w:pPr>
        <w:rPr>
          <w:rFonts w:ascii="Avenir Next LT Pro" w:hAnsi="Avenir Next LT Pro"/>
        </w:rPr>
      </w:pPr>
    </w:p>
    <w:p w14:paraId="29D1FFA5" w14:textId="274E2223" w:rsidR="00237ED0" w:rsidRPr="00237ED0" w:rsidRDefault="00237ED0" w:rsidP="00237ED0">
      <w:pPr>
        <w:rPr>
          <w:rFonts w:ascii="Avenir Next LT Pro" w:hAnsi="Avenir Next LT Pro"/>
        </w:rPr>
      </w:pPr>
      <w:r w:rsidRPr="00237ED0">
        <w:rPr>
          <w:rFonts w:ascii="Avenir Next LT Pro" w:hAnsi="Avenir Next LT Pro"/>
        </w:rPr>
        <w:t xml:space="preserve">Trwy ymuno â </w:t>
      </w:r>
      <w:r w:rsidR="008E7497">
        <w:rPr>
          <w:rFonts w:ascii="Avenir Next LT Pro" w:hAnsi="Avenir Next LT Pro"/>
        </w:rPr>
        <w:t>CYD</w:t>
      </w:r>
      <w:r w:rsidRPr="00237ED0">
        <w:rPr>
          <w:rFonts w:ascii="Avenir Next LT Pro" w:hAnsi="Avenir Next LT Pro"/>
        </w:rPr>
        <w:t xml:space="preserve"> Cymru byddwch yn dod yn rhan o'r tîm craidd bychan hwnnw ond yn cael cyfle i achosi newid mawr. Mae pobl yn gweithio i ni os ydynt yn deall yr anghenion strategol mawr ar gyfer cyflawni economi gynaliadwy ond yn credu yng ngrym galluogi cymuned. Croesewir diddordeb mewn polisi, ond mae brwdfrydedd dros weithredu ymarferol yn hollbwysig.</w:t>
      </w:r>
    </w:p>
    <w:p w14:paraId="78491715" w14:textId="77777777" w:rsidR="00237ED0" w:rsidRPr="00237ED0" w:rsidRDefault="00237ED0" w:rsidP="00237ED0">
      <w:pPr>
        <w:rPr>
          <w:rFonts w:ascii="Avenir Next LT Pro" w:hAnsi="Avenir Next LT Pro"/>
        </w:rPr>
      </w:pPr>
    </w:p>
    <w:p w14:paraId="3292F1A8" w14:textId="27077F09" w:rsidR="00237ED0" w:rsidRPr="00237ED0" w:rsidRDefault="00237ED0" w:rsidP="00237ED0">
      <w:pPr>
        <w:rPr>
          <w:rFonts w:ascii="Avenir Next LT Pro" w:hAnsi="Avenir Next LT Pro"/>
        </w:rPr>
      </w:pPr>
      <w:r w:rsidRPr="00237ED0">
        <w:rPr>
          <w:rFonts w:ascii="Avenir Next LT Pro" w:hAnsi="Avenir Next LT Pro"/>
        </w:rPr>
        <w:t>Os ydych chi awydd yr her a'r cyfle, gwnewch gais i weithio gyda ni.</w:t>
      </w:r>
    </w:p>
    <w:p w14:paraId="40044D80" w14:textId="77777777" w:rsidR="00E86489" w:rsidRPr="00237ED0" w:rsidRDefault="00E86489" w:rsidP="00F36093">
      <w:pPr>
        <w:pStyle w:val="BodyText"/>
        <w:rPr>
          <w:rFonts w:ascii="Avenir Next LT Pro" w:hAnsi="Avenir Next LT Pro"/>
          <w:sz w:val="24"/>
          <w:szCs w:val="24"/>
        </w:rPr>
      </w:pPr>
    </w:p>
    <w:p w14:paraId="769E5AEC" w14:textId="613DA2E4" w:rsidR="00D85519" w:rsidRPr="00237ED0" w:rsidRDefault="00CF5632" w:rsidP="00F36093">
      <w:pPr>
        <w:pStyle w:val="BodyText"/>
        <w:rPr>
          <w:rFonts w:ascii="Avenir Next LT Pro" w:hAnsi="Avenir Next LT Pro"/>
          <w:sz w:val="24"/>
          <w:szCs w:val="24"/>
        </w:rPr>
      </w:pPr>
      <w:r w:rsidRPr="00CF5632">
        <w:rPr>
          <w:rFonts w:ascii="Avenir Next LT Pro" w:eastAsiaTheme="majorEastAsia" w:hAnsi="Avenir Next LT Pro" w:cstheme="majorBidi"/>
          <w:color w:val="365F91" w:themeColor="accent1" w:themeShade="BF"/>
          <w:sz w:val="32"/>
          <w:szCs w:val="32"/>
        </w:rPr>
        <w:t>Yngl</w:t>
      </w:r>
      <w:r w:rsidRPr="00CF5632">
        <w:rPr>
          <w:rFonts w:ascii="Calibri" w:eastAsiaTheme="majorEastAsia" w:hAnsi="Calibri" w:cs="Calibri"/>
          <w:color w:val="365F91" w:themeColor="accent1" w:themeShade="BF"/>
          <w:sz w:val="32"/>
          <w:szCs w:val="32"/>
        </w:rPr>
        <w:t>ŷ</w:t>
      </w:r>
      <w:r w:rsidRPr="00CF5632">
        <w:rPr>
          <w:rFonts w:ascii="Avenir Next LT Pro" w:eastAsiaTheme="majorEastAsia" w:hAnsi="Avenir Next LT Pro" w:cstheme="majorBidi"/>
          <w:color w:val="365F91" w:themeColor="accent1" w:themeShade="BF"/>
          <w:sz w:val="32"/>
          <w:szCs w:val="32"/>
        </w:rPr>
        <w:t xml:space="preserve">n </w:t>
      </w:r>
      <w:r w:rsidRPr="00CF5632">
        <w:rPr>
          <w:rFonts w:ascii="Avenir Next LT Pro" w:eastAsiaTheme="majorEastAsia" w:hAnsi="Avenir Next LT Pro" w:cs="Avenir Next LT Pro"/>
          <w:color w:val="365F91" w:themeColor="accent1" w:themeShade="BF"/>
          <w:sz w:val="32"/>
          <w:szCs w:val="32"/>
        </w:rPr>
        <w:t>â</w:t>
      </w:r>
      <w:r w:rsidRPr="00CF5632">
        <w:rPr>
          <w:rFonts w:ascii="Avenir Next LT Pro" w:eastAsiaTheme="majorEastAsia" w:hAnsi="Avenir Next LT Pro" w:cstheme="majorBidi"/>
          <w:color w:val="365F91" w:themeColor="accent1" w:themeShade="BF"/>
          <w:sz w:val="32"/>
          <w:szCs w:val="32"/>
        </w:rPr>
        <w:t>'r swydd hon a'r rhaglen y byddwch yn ei chefnogi.</w:t>
      </w:r>
    </w:p>
    <w:p w14:paraId="79A56039" w14:textId="77777777" w:rsidR="00E86489" w:rsidRPr="00237ED0" w:rsidRDefault="00E86489" w:rsidP="00F36093">
      <w:pPr>
        <w:pStyle w:val="BodyText"/>
        <w:rPr>
          <w:rFonts w:ascii="Avenir Next LT Pro" w:hAnsi="Avenir Next LT Pro"/>
          <w:sz w:val="24"/>
          <w:szCs w:val="24"/>
        </w:rPr>
      </w:pPr>
    </w:p>
    <w:p w14:paraId="5CF57876" w14:textId="77777777" w:rsidR="00E86489" w:rsidRPr="00237ED0" w:rsidRDefault="00E86489" w:rsidP="00F36093">
      <w:pPr>
        <w:pStyle w:val="BodyText"/>
        <w:rPr>
          <w:rFonts w:ascii="Avenir Next LT Pro" w:hAnsi="Avenir Next LT Pro"/>
          <w:sz w:val="24"/>
          <w:szCs w:val="24"/>
        </w:rPr>
      </w:pPr>
    </w:p>
    <w:p w14:paraId="3B6F352D" w14:textId="77777777" w:rsidR="00E86489" w:rsidRPr="00237ED0" w:rsidRDefault="00E86489" w:rsidP="00F36093">
      <w:pPr>
        <w:pStyle w:val="BodyText"/>
        <w:rPr>
          <w:rFonts w:ascii="Avenir Next LT Pro" w:hAnsi="Avenir Next LT Pro"/>
          <w:sz w:val="24"/>
          <w:szCs w:val="24"/>
        </w:rPr>
      </w:pPr>
    </w:p>
    <w:p w14:paraId="6D85C471" w14:textId="3FCE0342" w:rsidR="005A3E55" w:rsidRPr="00237ED0" w:rsidRDefault="005A3E55" w:rsidP="00050D5C">
      <w:pPr>
        <w:rPr>
          <w:rFonts w:ascii="Avenir Next LT Pro" w:hAnsi="Avenir Next LT Pro"/>
        </w:rPr>
      </w:pPr>
    </w:p>
    <w:p w14:paraId="73D7E963" w14:textId="325049ED" w:rsidR="00821F30" w:rsidRPr="00237ED0" w:rsidRDefault="00386BDA" w:rsidP="00611DC2">
      <w:pPr>
        <w:pStyle w:val="Heading1"/>
        <w:rPr>
          <w:rFonts w:ascii="Avenir Next LT Pro" w:hAnsi="Avenir Next LT Pro"/>
        </w:rPr>
      </w:pPr>
      <w:r w:rsidRPr="00237ED0">
        <w:rPr>
          <w:rFonts w:ascii="Avenir Next LT Pro" w:hAnsi="Avenir Next LT Pro"/>
        </w:rPr>
        <w:br w:type="page"/>
      </w:r>
      <w:r w:rsidR="00B93D20" w:rsidRPr="00237ED0">
        <w:rPr>
          <w:rFonts w:ascii="Avenir Next LT Pro" w:hAnsi="Avenir Next LT Pro"/>
        </w:rPr>
        <w:lastRenderedPageBreak/>
        <w:t xml:space="preserve"> </w:t>
      </w:r>
      <w:r w:rsidR="00CF5632">
        <w:rPr>
          <w:rFonts w:ascii="Avenir Next LT Pro" w:hAnsi="Avenir Next LT Pro"/>
        </w:rPr>
        <w:t xml:space="preserve">Disgrifiad Swydd </w:t>
      </w:r>
    </w:p>
    <w:p w14:paraId="472A4C96" w14:textId="77777777" w:rsidR="006E37CD" w:rsidRPr="00237ED0" w:rsidRDefault="006E37CD" w:rsidP="00E91684">
      <w:pPr>
        <w:pStyle w:val="BodyText"/>
        <w:spacing w:before="2"/>
        <w:rPr>
          <w:rFonts w:ascii="Avenir Next LT Pro" w:hAnsi="Avenir Next LT Pro"/>
          <w:sz w:val="24"/>
          <w:szCs w:val="24"/>
        </w:rPr>
      </w:pPr>
    </w:p>
    <w:tbl>
      <w:tblPr>
        <w:tblW w:w="10206" w:type="dxa"/>
        <w:tblLook w:val="04A0" w:firstRow="1" w:lastRow="0" w:firstColumn="1" w:lastColumn="0" w:noHBand="0" w:noVBand="1"/>
      </w:tblPr>
      <w:tblGrid>
        <w:gridCol w:w="2320"/>
        <w:gridCol w:w="1791"/>
        <w:gridCol w:w="6095"/>
      </w:tblGrid>
      <w:tr w:rsidR="00962FD9" w:rsidRPr="00821F30" w14:paraId="6986A9DF" w14:textId="77777777" w:rsidTr="00AE0D87">
        <w:trPr>
          <w:trHeight w:val="300"/>
        </w:trPr>
        <w:tc>
          <w:tcPr>
            <w:tcW w:w="2320" w:type="dxa"/>
            <w:tcBorders>
              <w:top w:val="nil"/>
              <w:left w:val="nil"/>
              <w:bottom w:val="nil"/>
              <w:right w:val="nil"/>
            </w:tcBorders>
            <w:shd w:val="clear" w:color="auto" w:fill="auto"/>
            <w:hideMark/>
          </w:tcPr>
          <w:p w14:paraId="21F86882"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Teitl y swydd</w:t>
            </w:r>
          </w:p>
        </w:tc>
        <w:tc>
          <w:tcPr>
            <w:tcW w:w="7886" w:type="dxa"/>
            <w:gridSpan w:val="2"/>
            <w:tcBorders>
              <w:top w:val="nil"/>
              <w:left w:val="nil"/>
              <w:bottom w:val="nil"/>
              <w:right w:val="nil"/>
            </w:tcBorders>
            <w:shd w:val="clear" w:color="auto" w:fill="auto"/>
            <w:noWrap/>
            <w:hideMark/>
          </w:tcPr>
          <w:p w14:paraId="65502B21" w14:textId="6C7AA9C3" w:rsidR="00962FD9" w:rsidRDefault="004D590F" w:rsidP="00AE0D87">
            <w:pPr>
              <w:widowControl/>
              <w:autoSpaceDE/>
              <w:autoSpaceDN/>
              <w:rPr>
                <w:rFonts w:ascii="Avenir Next LT Pro Light" w:eastAsia="Times New Roman" w:hAnsi="Avenir Next LT Pro Light" w:cs="Calibri"/>
                <w:b/>
                <w:bCs/>
                <w:color w:val="000000"/>
                <w:lang w:val="en-GB" w:eastAsia="en-GB"/>
              </w:rPr>
            </w:pPr>
            <w:r w:rsidRPr="004D590F">
              <w:rPr>
                <w:rFonts w:ascii="Avenir Next LT Pro Light" w:eastAsia="Times New Roman" w:hAnsi="Avenir Next LT Pro Light" w:cs="Calibri"/>
                <w:b/>
                <w:bCs/>
                <w:color w:val="000000"/>
                <w:lang w:val="en-GB" w:eastAsia="en-GB"/>
              </w:rPr>
              <w:t>Rheolwr Gwasanaethau Net Sero</w:t>
            </w:r>
          </w:p>
          <w:p w14:paraId="4F9385F3" w14:textId="77777777" w:rsidR="00962FD9" w:rsidRPr="00821F30" w:rsidRDefault="00962FD9" w:rsidP="00AE0D87">
            <w:pPr>
              <w:widowControl/>
              <w:autoSpaceDE/>
              <w:autoSpaceDN/>
              <w:rPr>
                <w:rFonts w:ascii="Avenir Next LT Pro Light" w:eastAsia="Times New Roman" w:hAnsi="Avenir Next LT Pro Light" w:cs="Calibri"/>
                <w:b/>
                <w:bCs/>
                <w:color w:val="000000"/>
                <w:lang w:val="en-GB" w:eastAsia="en-GB"/>
              </w:rPr>
            </w:pPr>
          </w:p>
        </w:tc>
      </w:tr>
      <w:tr w:rsidR="00962FD9" w:rsidRPr="00821F30" w14:paraId="1C01E725" w14:textId="77777777" w:rsidTr="00AE0D87">
        <w:trPr>
          <w:trHeight w:val="600"/>
        </w:trPr>
        <w:tc>
          <w:tcPr>
            <w:tcW w:w="2320" w:type="dxa"/>
            <w:tcBorders>
              <w:top w:val="nil"/>
              <w:left w:val="nil"/>
              <w:bottom w:val="nil"/>
              <w:right w:val="nil"/>
            </w:tcBorders>
            <w:shd w:val="clear" w:color="auto" w:fill="auto"/>
            <w:hideMark/>
          </w:tcPr>
          <w:p w14:paraId="6E2FADBF"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Rheolir gan</w:t>
            </w:r>
            <w:r w:rsidRPr="00821F30">
              <w:rPr>
                <w:rFonts w:ascii="Avenir Next LT Pro Light" w:eastAsia="Times New Roman" w:hAnsi="Avenir Next LT Pro Light" w:cs="Calibri"/>
                <w:b/>
                <w:bCs/>
                <w:color w:val="000000"/>
                <w:lang w:val="en-GB" w:eastAsia="en-GB"/>
              </w:rPr>
              <w:t>:</w:t>
            </w:r>
          </w:p>
        </w:tc>
        <w:tc>
          <w:tcPr>
            <w:tcW w:w="7886" w:type="dxa"/>
            <w:gridSpan w:val="2"/>
            <w:tcBorders>
              <w:top w:val="nil"/>
              <w:left w:val="nil"/>
              <w:bottom w:val="nil"/>
              <w:right w:val="nil"/>
            </w:tcBorders>
            <w:shd w:val="clear" w:color="auto" w:fill="auto"/>
            <w:hideMark/>
          </w:tcPr>
          <w:p w14:paraId="027594B8" w14:textId="77777777" w:rsidR="00962FD9" w:rsidRDefault="00933E37" w:rsidP="00962FD9">
            <w:pPr>
              <w:widowControl/>
              <w:autoSpaceDE/>
              <w:autoSpaceDN/>
              <w:rPr>
                <w:rFonts w:ascii="Avenir Next LT Pro Light" w:eastAsia="Times New Roman" w:hAnsi="Avenir Next LT Pro Light" w:cs="Calibri"/>
                <w:color w:val="000000"/>
                <w:lang w:val="en-GB" w:eastAsia="en-GB"/>
              </w:rPr>
            </w:pPr>
            <w:r w:rsidRPr="00933E37">
              <w:rPr>
                <w:rFonts w:ascii="Avenir Next LT Pro Light" w:eastAsia="Times New Roman" w:hAnsi="Avenir Next LT Pro Light" w:cs="Calibri"/>
                <w:color w:val="000000"/>
                <w:lang w:val="en-GB" w:eastAsia="en-GB"/>
              </w:rPr>
              <w:t>Pennaeth Datblygu Menter</w:t>
            </w:r>
          </w:p>
          <w:p w14:paraId="6B9A5D80" w14:textId="70A38DF8" w:rsidR="00596EEB" w:rsidRPr="00821F30" w:rsidRDefault="00596EEB" w:rsidP="00962FD9">
            <w:pPr>
              <w:widowControl/>
              <w:autoSpaceDE/>
              <w:autoSpaceDN/>
              <w:rPr>
                <w:rFonts w:ascii="Avenir Next LT Pro Light" w:eastAsia="Times New Roman" w:hAnsi="Avenir Next LT Pro Light" w:cs="Calibri"/>
                <w:color w:val="000000"/>
                <w:lang w:val="en-GB" w:eastAsia="en-GB"/>
              </w:rPr>
            </w:pPr>
          </w:p>
        </w:tc>
      </w:tr>
      <w:tr w:rsidR="00596EEB" w:rsidRPr="00821F30" w14:paraId="1F0A2B3E" w14:textId="77777777" w:rsidTr="00AE0D87">
        <w:trPr>
          <w:trHeight w:val="600"/>
        </w:trPr>
        <w:tc>
          <w:tcPr>
            <w:tcW w:w="2320" w:type="dxa"/>
            <w:tcBorders>
              <w:top w:val="nil"/>
              <w:left w:val="nil"/>
              <w:bottom w:val="nil"/>
              <w:right w:val="nil"/>
            </w:tcBorders>
            <w:shd w:val="clear" w:color="auto" w:fill="auto"/>
          </w:tcPr>
          <w:p w14:paraId="53E2B92D" w14:textId="5A8D4944" w:rsidR="00596EEB" w:rsidRDefault="00596EEB"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Rheoli:</w:t>
            </w:r>
          </w:p>
        </w:tc>
        <w:tc>
          <w:tcPr>
            <w:tcW w:w="7886" w:type="dxa"/>
            <w:gridSpan w:val="2"/>
            <w:tcBorders>
              <w:top w:val="nil"/>
              <w:left w:val="nil"/>
              <w:bottom w:val="nil"/>
              <w:right w:val="nil"/>
            </w:tcBorders>
            <w:shd w:val="clear" w:color="auto" w:fill="auto"/>
          </w:tcPr>
          <w:p w14:paraId="3BE6C46C" w14:textId="6B8B0AC8" w:rsidR="00596EEB" w:rsidRPr="00933E37" w:rsidRDefault="006A1361" w:rsidP="00962FD9">
            <w:pPr>
              <w:widowControl/>
              <w:autoSpaceDE/>
              <w:autoSpaceDN/>
              <w:rPr>
                <w:rFonts w:ascii="Avenir Next LT Pro Light" w:eastAsia="Times New Roman" w:hAnsi="Avenir Next LT Pro Light" w:cs="Calibri"/>
                <w:color w:val="000000"/>
                <w:lang w:val="en-GB" w:eastAsia="en-GB"/>
              </w:rPr>
            </w:pPr>
            <w:r w:rsidRPr="006A1361">
              <w:rPr>
                <w:rFonts w:ascii="Avenir Next LT Pro Light" w:eastAsia="Times New Roman" w:hAnsi="Avenir Next LT Pro Light" w:cs="Calibri"/>
                <w:color w:val="000000"/>
                <w:lang w:val="en-GB" w:eastAsia="en-GB"/>
              </w:rPr>
              <w:t>Dim cyfrifoldebau staff uniongyrchol.</w:t>
            </w:r>
          </w:p>
        </w:tc>
      </w:tr>
      <w:tr w:rsidR="00962FD9" w:rsidRPr="00821F30" w14:paraId="46D7A882" w14:textId="77777777" w:rsidTr="00AE0D87">
        <w:trPr>
          <w:trHeight w:val="1107"/>
        </w:trPr>
        <w:tc>
          <w:tcPr>
            <w:tcW w:w="2320" w:type="dxa"/>
            <w:tcBorders>
              <w:top w:val="nil"/>
              <w:left w:val="nil"/>
              <w:bottom w:val="nil"/>
              <w:right w:val="nil"/>
            </w:tcBorders>
            <w:shd w:val="clear" w:color="auto" w:fill="auto"/>
            <w:hideMark/>
          </w:tcPr>
          <w:p w14:paraId="100D42CC"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Cyfradd tâl:</w:t>
            </w:r>
          </w:p>
        </w:tc>
        <w:tc>
          <w:tcPr>
            <w:tcW w:w="7886" w:type="dxa"/>
            <w:gridSpan w:val="2"/>
            <w:tcBorders>
              <w:top w:val="nil"/>
              <w:left w:val="nil"/>
              <w:bottom w:val="nil"/>
              <w:right w:val="nil"/>
            </w:tcBorders>
            <w:shd w:val="clear" w:color="auto" w:fill="auto"/>
            <w:hideMark/>
          </w:tcPr>
          <w:p w14:paraId="67C8431B" w14:textId="6D835CE8" w:rsidR="00962FD9" w:rsidRDefault="00962FD9" w:rsidP="00AE0D87">
            <w:pPr>
              <w:rPr>
                <w:rFonts w:ascii="Avenir Next LT Pro Light" w:eastAsia="Times New Roman" w:hAnsi="Avenir Next LT Pro Light" w:cs="Calibri"/>
                <w:color w:val="000000"/>
              </w:rPr>
            </w:pPr>
            <w:r>
              <w:rPr>
                <w:rFonts w:ascii="Avenir Next LT Pro Light" w:hAnsi="Avenir Next LT Pro Light" w:cs="Calibri"/>
                <w:color w:val="000000"/>
              </w:rPr>
              <w:t>£</w:t>
            </w:r>
            <w:r w:rsidR="007A1EBC">
              <w:rPr>
                <w:rFonts w:ascii="Avenir Next LT Pro Light" w:hAnsi="Avenir Next LT Pro Light" w:cs="Calibri"/>
                <w:color w:val="000000"/>
              </w:rPr>
              <w:t>32-38 CALl</w:t>
            </w:r>
            <w:r>
              <w:rPr>
                <w:rFonts w:ascii="Avenir Next LT Pro Light" w:hAnsi="Avenir Next LT Pro Light" w:cs="Calibri"/>
                <w:color w:val="000000"/>
              </w:rPr>
              <w:t xml:space="preserve"> y flwyddyn (cyfateb i swydd amser llawn)</w:t>
            </w:r>
          </w:p>
          <w:p w14:paraId="08C34917"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41E04DF8" w14:textId="77777777" w:rsidTr="00AE0D87">
        <w:trPr>
          <w:trHeight w:val="300"/>
        </w:trPr>
        <w:tc>
          <w:tcPr>
            <w:tcW w:w="2320" w:type="dxa"/>
            <w:tcBorders>
              <w:top w:val="nil"/>
              <w:left w:val="nil"/>
              <w:bottom w:val="nil"/>
              <w:right w:val="nil"/>
            </w:tcBorders>
            <w:shd w:val="clear" w:color="auto" w:fill="auto"/>
            <w:hideMark/>
          </w:tcPr>
          <w:p w14:paraId="5A68630F"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Dyddiau'r wythnos</w:t>
            </w:r>
          </w:p>
        </w:tc>
        <w:tc>
          <w:tcPr>
            <w:tcW w:w="7886" w:type="dxa"/>
            <w:gridSpan w:val="2"/>
            <w:tcBorders>
              <w:top w:val="nil"/>
              <w:left w:val="nil"/>
              <w:bottom w:val="nil"/>
              <w:right w:val="nil"/>
            </w:tcBorders>
            <w:shd w:val="clear" w:color="auto" w:fill="auto"/>
            <w:hideMark/>
          </w:tcPr>
          <w:p w14:paraId="192B437A" w14:textId="2C12790A" w:rsidR="00962FD9" w:rsidRPr="003D0DAE" w:rsidRDefault="002E6997" w:rsidP="00AE0D87">
            <w:pPr>
              <w:widowControl/>
              <w:autoSpaceDE/>
              <w:autoSpaceDN/>
              <w:rPr>
                <w:rFonts w:ascii="Avenir Next LT Pro Light" w:eastAsia="Times New Roman" w:hAnsi="Avenir Next LT Pro Light" w:cs="Calibri"/>
                <w:color w:val="000000"/>
                <w:lang w:eastAsia="en-GB"/>
              </w:rPr>
            </w:pPr>
            <w:r w:rsidRPr="002E6997">
              <w:rPr>
                <w:rFonts w:ascii="Avenir Next LT Pro Light" w:eastAsia="Times New Roman" w:hAnsi="Avenir Next LT Pro Light" w:cs="Calibri"/>
                <w:color w:val="000000"/>
                <w:lang w:val="en-GB" w:eastAsia="en-GB"/>
              </w:rPr>
              <w:t>Llawn amser - 5 diwrnod yr wythnos / 35 awr yr wythnos - rydym yn hapus iawn i drafod cynigion rhannu swydd neu leihau oriau gwaith i weddu i amgylchiadau unigol.</w:t>
            </w:r>
            <w:r>
              <w:rPr>
                <w:rFonts w:ascii="Avenir Next LT Pro Light" w:eastAsia="Times New Roman" w:hAnsi="Avenir Next LT Pro Light" w:cs="Calibri"/>
                <w:color w:val="000000"/>
                <w:lang w:val="en-GB" w:eastAsia="en-GB"/>
              </w:rPr>
              <w:br/>
            </w:r>
          </w:p>
          <w:p w14:paraId="2BC8653B"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363EF005" w14:textId="77777777" w:rsidTr="00AE0D87">
        <w:trPr>
          <w:trHeight w:val="600"/>
        </w:trPr>
        <w:tc>
          <w:tcPr>
            <w:tcW w:w="2320" w:type="dxa"/>
            <w:tcBorders>
              <w:top w:val="nil"/>
              <w:left w:val="nil"/>
              <w:bottom w:val="nil"/>
              <w:right w:val="nil"/>
            </w:tcBorders>
            <w:shd w:val="clear" w:color="auto" w:fill="auto"/>
            <w:hideMark/>
          </w:tcPr>
          <w:p w14:paraId="551BEC26"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 xml:space="preserve">Cyfnod cyflogaeth </w:t>
            </w:r>
          </w:p>
        </w:tc>
        <w:tc>
          <w:tcPr>
            <w:tcW w:w="7886" w:type="dxa"/>
            <w:gridSpan w:val="2"/>
            <w:tcBorders>
              <w:top w:val="nil"/>
              <w:left w:val="nil"/>
              <w:bottom w:val="nil"/>
              <w:right w:val="nil"/>
            </w:tcBorders>
            <w:shd w:val="clear" w:color="auto" w:fill="auto"/>
            <w:hideMark/>
          </w:tcPr>
          <w:p w14:paraId="2B3F4B77" w14:textId="318EC695"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r>
              <w:rPr>
                <w:rFonts w:ascii="Avenir Next LT Pro Light" w:eastAsia="Times New Roman" w:hAnsi="Avenir Next LT Pro Light" w:cs="Calibri"/>
                <w:color w:val="000000"/>
                <w:lang w:val="en-GB" w:eastAsia="en-GB"/>
              </w:rPr>
              <w:t>Parhaol</w:t>
            </w:r>
            <w:r w:rsidR="00784C12">
              <w:rPr>
                <w:rFonts w:ascii="Avenir Next LT Pro Light" w:eastAsia="Times New Roman" w:hAnsi="Avenir Next LT Pro Light" w:cs="Calibri"/>
                <w:color w:val="000000"/>
                <w:lang w:val="en-GB" w:eastAsia="en-GB"/>
              </w:rPr>
              <w:t xml:space="preserve"> </w:t>
            </w:r>
            <w:r w:rsidR="00784C12" w:rsidRPr="00784C12">
              <w:rPr>
                <w:rFonts w:ascii="Avenir Next LT Pro Light" w:eastAsia="Times New Roman" w:hAnsi="Avenir Next LT Pro Light" w:cs="Calibri"/>
                <w:color w:val="000000"/>
                <w:lang w:val="en-GB" w:eastAsia="en-GB"/>
              </w:rPr>
              <w:t>(Rydym yn cael ein hariannu o dan gyfnod penodol ac mae gwaith pellach wedi'i gynllunio i barhau â'r rôl hon).</w:t>
            </w:r>
          </w:p>
        </w:tc>
      </w:tr>
      <w:tr w:rsidR="00962FD9" w:rsidRPr="00821F30" w14:paraId="09125F51" w14:textId="77777777" w:rsidTr="00AE0D87">
        <w:trPr>
          <w:trHeight w:val="810"/>
        </w:trPr>
        <w:tc>
          <w:tcPr>
            <w:tcW w:w="2320" w:type="dxa"/>
            <w:tcBorders>
              <w:top w:val="nil"/>
              <w:left w:val="nil"/>
              <w:bottom w:val="nil"/>
              <w:right w:val="nil"/>
            </w:tcBorders>
            <w:shd w:val="clear" w:color="auto" w:fill="auto"/>
            <w:hideMark/>
          </w:tcPr>
          <w:p w14:paraId="278AB6DA"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Oriau gwaith</w:t>
            </w:r>
          </w:p>
        </w:tc>
        <w:tc>
          <w:tcPr>
            <w:tcW w:w="7886" w:type="dxa"/>
            <w:gridSpan w:val="2"/>
            <w:tcBorders>
              <w:top w:val="nil"/>
              <w:left w:val="nil"/>
              <w:bottom w:val="nil"/>
              <w:right w:val="nil"/>
            </w:tcBorders>
            <w:shd w:val="clear" w:color="auto" w:fill="auto"/>
            <w:hideMark/>
          </w:tcPr>
          <w:p w14:paraId="0F95842B" w14:textId="09CBA25B" w:rsidR="00962FD9" w:rsidRDefault="00962FD9" w:rsidP="00AE0D87">
            <w:pPr>
              <w:rPr>
                <w:rFonts w:ascii="Avenir Next LT Pro Light" w:hAnsi="Avenir Next LT Pro Light" w:cs="Calibri"/>
                <w:color w:val="000000"/>
              </w:rPr>
            </w:pPr>
            <w:r>
              <w:rPr>
                <w:rFonts w:ascii="Avenir Next LT Pro Light" w:hAnsi="Avenir Next LT Pro Light" w:cs="Calibri"/>
                <w:color w:val="000000"/>
              </w:rPr>
              <w:t xml:space="preserve">7 awr y dydd. Mae </w:t>
            </w:r>
            <w:r w:rsidR="008E7497">
              <w:rPr>
                <w:rFonts w:ascii="Avenir Next LT Pro Light" w:hAnsi="Avenir Next LT Pro Light" w:cs="Calibri"/>
                <w:color w:val="000000"/>
              </w:rPr>
              <w:t>CYD</w:t>
            </w:r>
            <w:r>
              <w:rPr>
                <w:rFonts w:ascii="Avenir Next LT Pro Light" w:hAnsi="Avenir Next LT Pro Light" w:cs="Calibri"/>
                <w:color w:val="000000"/>
              </w:rPr>
              <w:t xml:space="preserve"> Cymru yn gosod oriau swyddfa graidd rhwng 10yb a 4yp ond gellir cynnig hyblygrwydd wrth drafod gyda rheolwr llinell. Efallai bydd gofyn i weithio gyda'r nos ac ar benwythnosau weithiau er mwyn cyrraedd anghenion y swydd.</w:t>
            </w:r>
          </w:p>
          <w:p w14:paraId="75FC1738" w14:textId="77777777" w:rsidR="00962FD9" w:rsidRDefault="00962FD9" w:rsidP="00AE0D87">
            <w:pPr>
              <w:rPr>
                <w:rFonts w:ascii="Avenir Next LT Pro Light" w:eastAsia="Times New Roman" w:hAnsi="Avenir Next LT Pro Light" w:cs="Calibri"/>
                <w:color w:val="000000"/>
              </w:rPr>
            </w:pPr>
          </w:p>
          <w:p w14:paraId="6313C8FC"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7D6CDF31" w14:textId="77777777" w:rsidTr="00AE0D87">
        <w:trPr>
          <w:trHeight w:val="900"/>
        </w:trPr>
        <w:tc>
          <w:tcPr>
            <w:tcW w:w="2320" w:type="dxa"/>
            <w:tcBorders>
              <w:top w:val="nil"/>
              <w:left w:val="nil"/>
              <w:bottom w:val="nil"/>
              <w:right w:val="nil"/>
            </w:tcBorders>
            <w:shd w:val="clear" w:color="auto" w:fill="auto"/>
            <w:hideMark/>
          </w:tcPr>
          <w:p w14:paraId="20DF4BE4"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Lleoliad y swydd</w:t>
            </w:r>
            <w:r w:rsidRPr="00821F30">
              <w:rPr>
                <w:rFonts w:ascii="Avenir Next LT Pro Light" w:eastAsia="Times New Roman" w:hAnsi="Avenir Next LT Pro Light" w:cs="Calibri"/>
                <w:b/>
                <w:bCs/>
                <w:color w:val="000000"/>
                <w:lang w:val="en-GB" w:eastAsia="en-GB"/>
              </w:rPr>
              <w:t xml:space="preserve"> </w:t>
            </w:r>
          </w:p>
        </w:tc>
        <w:tc>
          <w:tcPr>
            <w:tcW w:w="7886" w:type="dxa"/>
            <w:gridSpan w:val="2"/>
            <w:tcBorders>
              <w:top w:val="nil"/>
              <w:left w:val="nil"/>
              <w:bottom w:val="nil"/>
              <w:right w:val="nil"/>
            </w:tcBorders>
            <w:shd w:val="clear" w:color="auto" w:fill="auto"/>
            <w:hideMark/>
          </w:tcPr>
          <w:p w14:paraId="316F3CC6" w14:textId="435179AA" w:rsidR="00962FD9" w:rsidRDefault="00962FD9" w:rsidP="00AE0D87">
            <w:pPr>
              <w:widowControl/>
              <w:autoSpaceDE/>
              <w:autoSpaceDN/>
              <w:rPr>
                <w:rFonts w:ascii="Avenir Next LT Pro Light" w:eastAsia="Times New Roman" w:hAnsi="Avenir Next LT Pro Light" w:cs="Calibri"/>
                <w:color w:val="000000"/>
                <w:lang w:val="en-GB" w:eastAsia="en-GB"/>
              </w:rPr>
            </w:pPr>
            <w:r>
              <w:rPr>
                <w:rFonts w:ascii="Avenir Next LT Pro Light" w:eastAsia="Times New Roman" w:hAnsi="Avenir Next LT Pro Light" w:cs="Calibri"/>
                <w:color w:val="000000"/>
                <w:lang w:val="en-GB" w:eastAsia="en-GB"/>
              </w:rPr>
              <w:t xml:space="preserve">Mae yna swyddfa </w:t>
            </w:r>
            <w:r w:rsidR="008E7497">
              <w:rPr>
                <w:rFonts w:ascii="Avenir Next LT Pro Light" w:eastAsia="Times New Roman" w:hAnsi="Avenir Next LT Pro Light" w:cs="Calibri"/>
                <w:color w:val="000000"/>
                <w:lang w:val="en-GB" w:eastAsia="en-GB"/>
              </w:rPr>
              <w:t>CYD</w:t>
            </w:r>
            <w:r>
              <w:rPr>
                <w:rFonts w:ascii="Avenir Next LT Pro Light" w:eastAsia="Times New Roman" w:hAnsi="Avenir Next LT Pro Light" w:cs="Calibri"/>
                <w:color w:val="000000"/>
                <w:lang w:val="en-GB" w:eastAsia="en-GB"/>
              </w:rPr>
              <w:t xml:space="preserve"> Cymru yng Nghaerdydd. Cefnogir gweithio o gartref - neu gefnogaeth i weithio o 'ganolfan swyddfa leol i chi' - yng Nghymru.</w:t>
            </w:r>
          </w:p>
          <w:p w14:paraId="137B54B2"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7CD05A81" w14:textId="77777777" w:rsidTr="00AE0D87">
        <w:trPr>
          <w:trHeight w:val="900"/>
        </w:trPr>
        <w:tc>
          <w:tcPr>
            <w:tcW w:w="2320" w:type="dxa"/>
            <w:tcBorders>
              <w:top w:val="nil"/>
              <w:left w:val="nil"/>
              <w:bottom w:val="nil"/>
              <w:right w:val="nil"/>
            </w:tcBorders>
            <w:shd w:val="clear" w:color="auto" w:fill="auto"/>
            <w:hideMark/>
          </w:tcPr>
          <w:p w14:paraId="54BB5349" w14:textId="77777777" w:rsidR="00962FD9"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Disgwyliadau teithio (lleoliad gwaith)</w:t>
            </w:r>
          </w:p>
          <w:p w14:paraId="3176F45B"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p>
        </w:tc>
        <w:tc>
          <w:tcPr>
            <w:tcW w:w="7886" w:type="dxa"/>
            <w:gridSpan w:val="2"/>
            <w:tcBorders>
              <w:top w:val="nil"/>
              <w:left w:val="nil"/>
              <w:bottom w:val="nil"/>
              <w:right w:val="nil"/>
            </w:tcBorders>
            <w:shd w:val="clear" w:color="auto" w:fill="auto"/>
            <w:hideMark/>
          </w:tcPr>
          <w:p w14:paraId="170D85BD" w14:textId="70026F03" w:rsidR="00962FD9" w:rsidRPr="00E94431" w:rsidRDefault="00064676" w:rsidP="00AE0D87">
            <w:pPr>
              <w:widowControl/>
              <w:autoSpaceDE/>
              <w:autoSpaceDN/>
              <w:rPr>
                <w:rFonts w:ascii="Avenir Next LT Pro Light" w:eastAsia="Times New Roman" w:hAnsi="Avenir Next LT Pro Light" w:cs="Calibri"/>
                <w:color w:val="000000"/>
                <w:lang w:val="en-GB" w:eastAsia="en-GB"/>
              </w:rPr>
            </w:pPr>
            <w:r w:rsidRPr="00E94431">
              <w:rPr>
                <w:rFonts w:ascii="Avenir Next LT Pro Light" w:hAnsi="Avenir Next LT Pro Light" w:cs="Calibri"/>
                <w:color w:val="000000"/>
              </w:rPr>
              <w:t xml:space="preserve">Mae’n bosibl y gofynnir i chi ar sail achlysurol a rhesymol i fynychu swyddfa/lleoliad hwb </w:t>
            </w:r>
            <w:r w:rsidR="008E7497">
              <w:rPr>
                <w:rFonts w:ascii="Avenir Next LT Pro Light" w:hAnsi="Avenir Next LT Pro Light" w:cs="Calibri"/>
                <w:color w:val="000000"/>
              </w:rPr>
              <w:t>CYD</w:t>
            </w:r>
            <w:r w:rsidRPr="00E94431">
              <w:rPr>
                <w:rFonts w:ascii="Avenir Next LT Pro Light" w:hAnsi="Avenir Next LT Pro Light" w:cs="Calibri"/>
                <w:color w:val="000000"/>
              </w:rPr>
              <w:t>.</w:t>
            </w:r>
          </w:p>
        </w:tc>
      </w:tr>
      <w:tr w:rsidR="00962FD9" w:rsidRPr="00821F30" w14:paraId="444A6766" w14:textId="77777777" w:rsidTr="00AE0D87">
        <w:trPr>
          <w:trHeight w:val="900"/>
        </w:trPr>
        <w:tc>
          <w:tcPr>
            <w:tcW w:w="2320" w:type="dxa"/>
            <w:tcBorders>
              <w:top w:val="nil"/>
              <w:left w:val="nil"/>
              <w:bottom w:val="nil"/>
              <w:right w:val="nil"/>
            </w:tcBorders>
            <w:shd w:val="clear" w:color="auto" w:fill="auto"/>
            <w:hideMark/>
          </w:tcPr>
          <w:p w14:paraId="602D0591"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Disgwyliadau teithio (cyflawni'r swydd)</w:t>
            </w:r>
          </w:p>
        </w:tc>
        <w:tc>
          <w:tcPr>
            <w:tcW w:w="7886" w:type="dxa"/>
            <w:gridSpan w:val="2"/>
            <w:tcBorders>
              <w:top w:val="nil"/>
              <w:left w:val="nil"/>
              <w:bottom w:val="nil"/>
              <w:right w:val="nil"/>
            </w:tcBorders>
            <w:shd w:val="clear" w:color="auto" w:fill="auto"/>
            <w:hideMark/>
          </w:tcPr>
          <w:p w14:paraId="14984048" w14:textId="3DBA8810" w:rsidR="00962FD9" w:rsidRPr="00E94431" w:rsidRDefault="00E94431" w:rsidP="00AE0D87">
            <w:pPr>
              <w:rPr>
                <w:rFonts w:ascii="Avenir Next LT Pro Light" w:eastAsia="Times New Roman" w:hAnsi="Avenir Next LT Pro Light" w:cs="Calibri"/>
                <w:color w:val="000000"/>
              </w:rPr>
            </w:pPr>
            <w:r w:rsidRPr="00E94431">
              <w:rPr>
                <w:rFonts w:ascii="Avenir Next LT Pro Light" w:hAnsi="Avenir Next LT Pro Light" w:cs="Calibri"/>
                <w:color w:val="000000"/>
              </w:rPr>
              <w:t>Disgwylir teithio o gwmpas Cymru (ac o bosibl mewn mannau eraill yn y DU) fel rhan o'r rôl hon yn achlysurol.</w:t>
            </w:r>
          </w:p>
          <w:p w14:paraId="2FE6CCC5" w14:textId="77777777" w:rsidR="00962FD9" w:rsidRPr="00E94431" w:rsidRDefault="00962FD9"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6B85A00C" w14:textId="77777777" w:rsidTr="00AE0D87">
        <w:trPr>
          <w:trHeight w:val="1344"/>
        </w:trPr>
        <w:tc>
          <w:tcPr>
            <w:tcW w:w="2320" w:type="dxa"/>
            <w:tcBorders>
              <w:top w:val="nil"/>
              <w:left w:val="nil"/>
              <w:bottom w:val="nil"/>
              <w:right w:val="nil"/>
            </w:tcBorders>
            <w:shd w:val="clear" w:color="auto" w:fill="auto"/>
            <w:hideMark/>
          </w:tcPr>
          <w:p w14:paraId="756D98FB"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Crynodeb o'r swydd</w:t>
            </w:r>
          </w:p>
        </w:tc>
        <w:tc>
          <w:tcPr>
            <w:tcW w:w="7886" w:type="dxa"/>
            <w:gridSpan w:val="2"/>
            <w:tcBorders>
              <w:top w:val="nil"/>
              <w:left w:val="nil"/>
              <w:bottom w:val="nil"/>
              <w:right w:val="nil"/>
            </w:tcBorders>
            <w:shd w:val="clear" w:color="auto" w:fill="auto"/>
            <w:hideMark/>
          </w:tcPr>
          <w:p w14:paraId="1FC63820" w14:textId="79A7627F" w:rsidR="00311795" w:rsidRPr="00311795" w:rsidRDefault="00311795" w:rsidP="00311795">
            <w:pPr>
              <w:rPr>
                <w:rFonts w:ascii="Avenir Next LT Pro Light" w:hAnsi="Avenir Next LT Pro Light" w:cs="Calibri"/>
                <w:color w:val="000000"/>
              </w:rPr>
            </w:pPr>
            <w:r w:rsidRPr="00311795">
              <w:rPr>
                <w:rFonts w:ascii="Avenir Next LT Pro Light" w:hAnsi="Avenir Next LT Pro Light" w:cs="Calibri"/>
                <w:color w:val="000000"/>
              </w:rPr>
              <w:t xml:space="preserve">Mae gan </w:t>
            </w:r>
            <w:r w:rsidR="008E7497">
              <w:rPr>
                <w:rFonts w:ascii="Avenir Next LT Pro Light" w:hAnsi="Avenir Next LT Pro Light" w:cs="Calibri"/>
                <w:color w:val="000000"/>
              </w:rPr>
              <w:t>CYD</w:t>
            </w:r>
            <w:r w:rsidRPr="00311795">
              <w:rPr>
                <w:rFonts w:ascii="Avenir Next LT Pro Light" w:hAnsi="Avenir Next LT Pro Light" w:cs="Calibri"/>
                <w:color w:val="000000"/>
              </w:rPr>
              <w:t xml:space="preserve"> Cymru achau hir o ran cefnogi gweithredu cymunedol ar newid hinsawdd ac wrth gyflawni agweddau ar raglen Busnes Cymdeithasol Cymru (SBW) ar gyfer Llywodraeth Cymru. Mae gennym y cyfle i sefydlu cyswllt mwy parhaol rhwng y ddau gyda rôl newydd wedi’i neilltuo i sicrhau bod cyngor a chymorth Net Sero yn cael eu hintegreiddio i’r gwasanaeth SBW presennol a’u cysylltu’n llawn â gwasanaeth mwy Busnes Cymru.</w:t>
            </w:r>
            <w:r>
              <w:rPr>
                <w:rFonts w:ascii="Avenir Next LT Pro Light" w:hAnsi="Avenir Next LT Pro Light" w:cs="Calibri"/>
                <w:color w:val="000000"/>
              </w:rPr>
              <w:br/>
            </w:r>
          </w:p>
          <w:p w14:paraId="022B3EA6" w14:textId="3EB16805" w:rsidR="00962FD9" w:rsidRDefault="00311795" w:rsidP="00311795">
            <w:pPr>
              <w:rPr>
                <w:rFonts w:ascii="Avenir Next LT Pro Light" w:hAnsi="Avenir Next LT Pro Light" w:cs="Calibri"/>
                <w:color w:val="000000"/>
              </w:rPr>
            </w:pPr>
            <w:r w:rsidRPr="00311795">
              <w:rPr>
                <w:rFonts w:ascii="Avenir Next LT Pro Light" w:hAnsi="Avenir Next LT Pro Light" w:cs="Calibri"/>
                <w:color w:val="000000"/>
              </w:rPr>
              <w:t>Yn ogystal â sefydlu gwasanaeth Sero Net ar gyfer y sector menter gymdeithasol yng Nghymru mae’r rôl yn cymryd y swyddogaeth ychwanegol o nodi mentrau cymdeithasol amgylcheddol blaenllaw a gweithio gyda nhw ar ddulliau o raddio neu ailadrodd eu heffaith amgylcheddol ac wrth ddatblygu rhwydweithiau dysgu a gwybodaeth. cyfleoedd cyfnewid.</w:t>
            </w:r>
            <w:r>
              <w:rPr>
                <w:rFonts w:ascii="Avenir Next LT Pro Light" w:hAnsi="Avenir Next LT Pro Light" w:cs="Calibri"/>
                <w:color w:val="000000"/>
              </w:rPr>
              <w:br/>
            </w:r>
          </w:p>
          <w:p w14:paraId="500F06D3" w14:textId="77777777" w:rsidR="00962FD9" w:rsidRPr="00821F30" w:rsidRDefault="00962FD9" w:rsidP="00AE0D87">
            <w:pPr>
              <w:rPr>
                <w:rFonts w:ascii="Avenir Next LT Pro Light" w:eastAsia="Times New Roman" w:hAnsi="Avenir Next LT Pro Light" w:cs="Calibri"/>
                <w:color w:val="000000"/>
                <w:lang w:val="en-GB" w:eastAsia="en-GB"/>
              </w:rPr>
            </w:pPr>
          </w:p>
        </w:tc>
      </w:tr>
      <w:tr w:rsidR="00962FD9" w:rsidRPr="00821F30" w14:paraId="1CD91BA9" w14:textId="77777777" w:rsidTr="00AE0D87">
        <w:trPr>
          <w:trHeight w:val="839"/>
        </w:trPr>
        <w:tc>
          <w:tcPr>
            <w:tcW w:w="2320" w:type="dxa"/>
            <w:tcBorders>
              <w:top w:val="nil"/>
              <w:left w:val="nil"/>
              <w:bottom w:val="nil"/>
              <w:right w:val="nil"/>
            </w:tcBorders>
            <w:shd w:val="clear" w:color="auto" w:fill="auto"/>
            <w:hideMark/>
          </w:tcPr>
          <w:p w14:paraId="0059E393"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Rolau</w:t>
            </w:r>
            <w:r w:rsidRPr="00821F30">
              <w:rPr>
                <w:rFonts w:ascii="Avenir Next LT Pro Light" w:eastAsia="Times New Roman" w:hAnsi="Avenir Next LT Pro Light" w:cs="Calibri"/>
                <w:b/>
                <w:bCs/>
                <w:color w:val="000000"/>
                <w:lang w:val="en-GB" w:eastAsia="en-GB"/>
              </w:rPr>
              <w:t xml:space="preserve"> /</w:t>
            </w:r>
            <w:r>
              <w:rPr>
                <w:rFonts w:ascii="Avenir Next LT Pro Light" w:eastAsia="Times New Roman" w:hAnsi="Avenir Next LT Pro Light" w:cs="Calibri"/>
                <w:b/>
                <w:bCs/>
                <w:color w:val="000000"/>
                <w:lang w:val="en-GB" w:eastAsia="en-GB"/>
              </w:rPr>
              <w:t xml:space="preserve"> Cyfrifoldebau</w:t>
            </w:r>
          </w:p>
        </w:tc>
        <w:tc>
          <w:tcPr>
            <w:tcW w:w="7886" w:type="dxa"/>
            <w:gridSpan w:val="2"/>
            <w:tcBorders>
              <w:top w:val="nil"/>
              <w:left w:val="nil"/>
              <w:bottom w:val="nil"/>
              <w:right w:val="nil"/>
            </w:tcBorders>
            <w:shd w:val="clear" w:color="auto" w:fill="auto"/>
            <w:hideMark/>
          </w:tcPr>
          <w:p w14:paraId="1E86D6EE" w14:textId="3DEF45F1" w:rsidR="00962FD9" w:rsidRDefault="007F52B2" w:rsidP="00AE0D87">
            <w:pPr>
              <w:rPr>
                <w:rFonts w:ascii="Avenir Next LT Pro Light" w:hAnsi="Avenir Next LT Pro Light" w:cs="Calibri"/>
                <w:color w:val="000000"/>
              </w:rPr>
            </w:pPr>
            <w:r w:rsidRPr="007F52B2">
              <w:rPr>
                <w:rFonts w:ascii="Avenir Next LT Pro Light" w:hAnsi="Avenir Next LT Pro Light" w:cs="Calibri"/>
                <w:color w:val="000000"/>
              </w:rPr>
              <w:t>I ddiweddaru ac addasu ar gyfer integreiddio i wasanaeth Busnes Cymdeithasol Cymru (SBW) – a’i rannu ymhlith aelodau’r consortiwm (UnLtd, Cwmnïau Cymdeithasol Cymru, Cwmpas a Buddsoddiad Cymdeithasol yn WCVA) – gwasanaeth cymorth Sero Net.</w:t>
            </w:r>
          </w:p>
          <w:p w14:paraId="706A2E28" w14:textId="77777777" w:rsidR="00102D5E" w:rsidRPr="00102D5E" w:rsidRDefault="00102D5E" w:rsidP="00102D5E">
            <w:pPr>
              <w:rPr>
                <w:rFonts w:ascii="Avenir Next LT Pro Light" w:hAnsi="Avenir Next LT Pro Light" w:cs="Calibri"/>
                <w:color w:val="000000"/>
              </w:rPr>
            </w:pPr>
            <w:r w:rsidRPr="00102D5E">
              <w:rPr>
                <w:rFonts w:ascii="Avenir Next LT Pro Light" w:hAnsi="Avenir Next LT Pro Light" w:cs="Calibri"/>
                <w:color w:val="000000"/>
              </w:rPr>
              <w:lastRenderedPageBreak/>
              <w:t>• Diweddaru ac addasu 'blwch offer' yr offer a'r prosesau sero net a ddefnyddir ar hyn o bryd.</w:t>
            </w:r>
          </w:p>
          <w:p w14:paraId="3479AEAA" w14:textId="68CD4227" w:rsidR="00102D5E" w:rsidRPr="00102D5E" w:rsidRDefault="00102D5E" w:rsidP="00102D5E">
            <w:pPr>
              <w:rPr>
                <w:rFonts w:ascii="Avenir Next LT Pro Light" w:hAnsi="Avenir Next LT Pro Light" w:cs="Calibri"/>
                <w:color w:val="000000"/>
              </w:rPr>
            </w:pPr>
            <w:r w:rsidRPr="00102D5E">
              <w:rPr>
                <w:rFonts w:ascii="Avenir Next LT Pro Light" w:hAnsi="Avenir Next LT Pro Light" w:cs="Calibri"/>
                <w:color w:val="000000"/>
              </w:rPr>
              <w:t xml:space="preserve">• Integreiddio'r offer fel elfen DIY o broses Busnes Cymdeithasol Cymru, gan hyfforddi a chefnogi cynghorwyr busnes Busnes Cymdeithasol Cymru (a gyflogir gan Cwmpas) mentoriaid cymheiriaid (a gontractiwyd i </w:t>
            </w:r>
            <w:r w:rsidR="008E7497">
              <w:rPr>
                <w:rFonts w:ascii="Avenir Next LT Pro Light" w:hAnsi="Avenir Next LT Pro Light" w:cs="Calibri"/>
                <w:color w:val="000000"/>
              </w:rPr>
              <w:t>CYD</w:t>
            </w:r>
            <w:r w:rsidRPr="00102D5E">
              <w:rPr>
                <w:rFonts w:ascii="Avenir Next LT Pro Light" w:hAnsi="Avenir Next LT Pro Light" w:cs="Calibri"/>
                <w:color w:val="000000"/>
              </w:rPr>
              <w:t xml:space="preserve"> Cymru) i'w defnyddio.</w:t>
            </w:r>
          </w:p>
          <w:p w14:paraId="3B2E8C98" w14:textId="77777777" w:rsidR="00102D5E" w:rsidRPr="00102D5E" w:rsidRDefault="00102D5E" w:rsidP="00102D5E">
            <w:pPr>
              <w:rPr>
                <w:rFonts w:ascii="Avenir Next LT Pro Light" w:hAnsi="Avenir Next LT Pro Light" w:cs="Calibri"/>
                <w:color w:val="000000"/>
              </w:rPr>
            </w:pPr>
            <w:r w:rsidRPr="00102D5E">
              <w:rPr>
                <w:rFonts w:ascii="Avenir Next LT Pro Light" w:hAnsi="Avenir Next LT Pro Light" w:cs="Calibri"/>
                <w:color w:val="000000"/>
              </w:rPr>
              <w:t>• Cydgysylltu'n uniongyrchol â Busnes Cymru ar integreiddio ac addasu'r offer i'w defnyddio yn Busnes Cymru a / neu'r broses a ddefnyddir i gefnogi BBaChau i ddod i mewn a symud ymlaen ar hyd eu taith sero net.</w:t>
            </w:r>
          </w:p>
          <w:p w14:paraId="03D47F16" w14:textId="77777777" w:rsidR="00102D5E" w:rsidRPr="00102D5E" w:rsidRDefault="00102D5E" w:rsidP="00102D5E">
            <w:pPr>
              <w:rPr>
                <w:rFonts w:ascii="Avenir Next LT Pro Light" w:hAnsi="Avenir Next LT Pro Light" w:cs="Calibri"/>
                <w:color w:val="000000"/>
              </w:rPr>
            </w:pPr>
            <w:r w:rsidRPr="00102D5E">
              <w:rPr>
                <w:rFonts w:ascii="Avenir Next LT Pro Light" w:hAnsi="Avenir Next LT Pro Light" w:cs="Calibri"/>
                <w:color w:val="000000"/>
              </w:rPr>
              <w:t>• Darparu dadansoddiadau ac adroddiadau cyson (yn seiliedig ar y data a ddarparwyd gan Cwmpas) ar gynnydd llwybr sero net cleientiaid SBW.</w:t>
            </w:r>
          </w:p>
          <w:p w14:paraId="0A1C16A2" w14:textId="49AAA8F0" w:rsidR="00102D5E" w:rsidRPr="00102D5E" w:rsidRDefault="00102D5E" w:rsidP="00102D5E">
            <w:pPr>
              <w:rPr>
                <w:rFonts w:ascii="Avenir Next LT Pro Light" w:hAnsi="Avenir Next LT Pro Light" w:cs="Calibri"/>
                <w:color w:val="000000"/>
              </w:rPr>
            </w:pPr>
            <w:r w:rsidRPr="00102D5E">
              <w:rPr>
                <w:rFonts w:ascii="Avenir Next LT Pro Light" w:hAnsi="Avenir Next LT Pro Light" w:cs="Calibri"/>
                <w:color w:val="000000"/>
              </w:rPr>
              <w:t xml:space="preserve">• Dod â chyfres o weminarau misol ac ymweliadau safle tymhorol at ei gilydd (cefnogaeth gan Bennaeth Cyfathrebu @ </w:t>
            </w:r>
            <w:r w:rsidR="008E7497">
              <w:rPr>
                <w:rFonts w:ascii="Avenir Next LT Pro Light" w:hAnsi="Avenir Next LT Pro Light" w:cs="Calibri"/>
                <w:color w:val="000000"/>
              </w:rPr>
              <w:t>CYD</w:t>
            </w:r>
            <w:r w:rsidRPr="00102D5E">
              <w:rPr>
                <w:rFonts w:ascii="Avenir Next LT Pro Light" w:hAnsi="Avenir Next LT Pro Light" w:cs="Calibri"/>
                <w:color w:val="000000"/>
              </w:rPr>
              <w:t xml:space="preserve"> Cymru) i gefnogi rhannu arfer gorau a datblygu cymuned o arfer.</w:t>
            </w:r>
          </w:p>
          <w:p w14:paraId="18C9F657" w14:textId="6AA17303" w:rsidR="00102D5E" w:rsidRDefault="00102D5E" w:rsidP="00102D5E">
            <w:pPr>
              <w:rPr>
                <w:rFonts w:ascii="Avenir Next LT Pro Light" w:hAnsi="Avenir Next LT Pro Light" w:cs="Calibri"/>
                <w:color w:val="000000"/>
              </w:rPr>
            </w:pPr>
            <w:r w:rsidRPr="00102D5E">
              <w:rPr>
                <w:rFonts w:ascii="Avenir Next LT Pro Light" w:hAnsi="Avenir Next LT Pro Light" w:cs="Calibri"/>
                <w:color w:val="000000"/>
              </w:rPr>
              <w:t xml:space="preserve">• Sefydlu (gyda chefnogaeth Pennaeth Cyfathrebu @ </w:t>
            </w:r>
            <w:r w:rsidR="008E7497">
              <w:rPr>
                <w:rFonts w:ascii="Avenir Next LT Pro Light" w:hAnsi="Avenir Next LT Pro Light" w:cs="Calibri"/>
                <w:color w:val="000000"/>
              </w:rPr>
              <w:t>CYD</w:t>
            </w:r>
            <w:r w:rsidRPr="00102D5E">
              <w:rPr>
                <w:rFonts w:ascii="Avenir Next LT Pro Light" w:hAnsi="Avenir Next LT Pro Light" w:cs="Calibri"/>
                <w:color w:val="000000"/>
              </w:rPr>
              <w:t xml:space="preserve"> Cymru a defnyddio platfform presennol </w:t>
            </w:r>
            <w:r w:rsidR="008434E7">
              <w:rPr>
                <w:rFonts w:ascii="Avenir Next LT Pro Light" w:hAnsi="Avenir Next LT Pro Light" w:cs="Calibri"/>
                <w:color w:val="000000"/>
              </w:rPr>
              <w:t xml:space="preserve">Cymuned Ar-lein </w:t>
            </w:r>
            <w:r w:rsidRPr="00102D5E">
              <w:rPr>
                <w:rFonts w:ascii="Avenir Next LT Pro Light" w:hAnsi="Avenir Next LT Pro Light" w:cs="Calibri"/>
                <w:color w:val="000000"/>
              </w:rPr>
              <w:t>Egin) llwyfan cyfnewid gwybodaeth sero newydd i gefnogi'r gymuned ymarfer.</w:t>
            </w:r>
          </w:p>
          <w:p w14:paraId="224DB45E" w14:textId="77777777" w:rsidR="00323313" w:rsidRDefault="00323313" w:rsidP="00AE0D87">
            <w:pPr>
              <w:rPr>
                <w:rFonts w:ascii="Avenir Next LT Pro Light" w:hAnsi="Avenir Next LT Pro Light" w:cs="Calibri"/>
                <w:color w:val="000000"/>
              </w:rPr>
            </w:pPr>
          </w:p>
          <w:p w14:paraId="301CBC2F" w14:textId="60B4E727" w:rsidR="00576F60" w:rsidRDefault="00576F60" w:rsidP="00576F60">
            <w:pPr>
              <w:rPr>
                <w:rFonts w:ascii="Avenir Next LT Pro Light" w:hAnsi="Avenir Next LT Pro Light" w:cs="Calibri"/>
                <w:color w:val="000000"/>
              </w:rPr>
            </w:pPr>
            <w:r w:rsidRPr="00576F60">
              <w:rPr>
                <w:rFonts w:ascii="Avenir Next LT Pro Light" w:hAnsi="Avenir Next LT Pro Light" w:cs="Calibri"/>
                <w:color w:val="000000"/>
              </w:rPr>
              <w:t xml:space="preserve">Ar y cyd â'r Prif </w:t>
            </w:r>
            <w:r w:rsidR="00C62CDE" w:rsidRPr="00576F60">
              <w:rPr>
                <w:rFonts w:ascii="Avenir Next LT Pro Light" w:hAnsi="Avenir Next LT Pro Light" w:cs="Calibri"/>
                <w:color w:val="000000"/>
              </w:rPr>
              <w:t>Swyddog Gweithredol</w:t>
            </w:r>
            <w:r w:rsidR="00C62CDE">
              <w:rPr>
                <w:rFonts w:ascii="Avenir Next LT Pro Light" w:hAnsi="Avenir Next LT Pro Light" w:cs="Calibri"/>
                <w:color w:val="000000"/>
              </w:rPr>
              <w:t>,</w:t>
            </w:r>
            <w:r w:rsidRPr="00576F60">
              <w:rPr>
                <w:rFonts w:ascii="Avenir Next LT Pro Light" w:hAnsi="Avenir Next LT Pro Light" w:cs="Calibri"/>
                <w:color w:val="000000"/>
              </w:rPr>
              <w:t xml:space="preserve"> nodi a chefnogi hanner dwsin o fentrau cymdeithasol arloesol a chefnogi'r broses o ehangu cyflymu yng Nghymru.</w:t>
            </w:r>
          </w:p>
          <w:p w14:paraId="7A2227B6" w14:textId="77777777" w:rsidR="00C62CDE" w:rsidRPr="00576F60" w:rsidRDefault="00C62CDE" w:rsidP="00576F60">
            <w:pPr>
              <w:rPr>
                <w:rFonts w:ascii="Avenir Next LT Pro Light" w:hAnsi="Avenir Next LT Pro Light" w:cs="Calibri"/>
                <w:color w:val="000000"/>
              </w:rPr>
            </w:pPr>
          </w:p>
          <w:p w14:paraId="596C1B7C" w14:textId="36380E70" w:rsidR="00576F60" w:rsidRPr="00576F60" w:rsidRDefault="00576F60" w:rsidP="00576F60">
            <w:pPr>
              <w:rPr>
                <w:rFonts w:ascii="Avenir Next LT Pro Light" w:hAnsi="Avenir Next LT Pro Light" w:cs="Calibri"/>
                <w:color w:val="000000"/>
              </w:rPr>
            </w:pPr>
            <w:r w:rsidRPr="00576F60">
              <w:rPr>
                <w:rFonts w:ascii="Avenir Next LT Pro Light" w:hAnsi="Avenir Next LT Pro Light" w:cs="Calibri"/>
                <w:color w:val="000000"/>
              </w:rPr>
              <w:t>Ar y cyd â'r Prif Swyddog Gweithredol a gweithio ochr yn ochr â'r swyddog Caffael ar Waith (i'w gadarnhau) i ddwyn ynghyd un neu ddwy o bartneriaethau / consortia menter gymdeithasol arwyddocaol gyda'r uchelgais i ymgymryd â rhaglenni gwaith mwy sy'n gyrru sero net yng Nghymru.</w:t>
            </w:r>
            <w:r w:rsidR="00FD0A5D">
              <w:rPr>
                <w:rFonts w:ascii="Avenir Next LT Pro Light" w:hAnsi="Avenir Next LT Pro Light" w:cs="Calibri"/>
                <w:color w:val="000000"/>
              </w:rPr>
              <w:br/>
            </w:r>
          </w:p>
          <w:p w14:paraId="236737AB" w14:textId="77777777" w:rsidR="00576F60" w:rsidRPr="00576F60" w:rsidRDefault="00576F60" w:rsidP="00576F60">
            <w:pPr>
              <w:rPr>
                <w:rFonts w:ascii="Avenir Next LT Pro Light" w:hAnsi="Avenir Next LT Pro Light" w:cs="Calibri"/>
                <w:color w:val="000000"/>
              </w:rPr>
            </w:pPr>
            <w:r w:rsidRPr="00576F60">
              <w:rPr>
                <w:rFonts w:ascii="Avenir Next LT Pro Light" w:hAnsi="Avenir Next LT Pro Light" w:cs="Calibri"/>
                <w:color w:val="000000"/>
              </w:rPr>
              <w:t>Ar y cyd â'r Prif Weithredwr a phartneriaid yn y DU i nodi cyfleoedd ar gyfer sefydlu Cwmni Gwasanaethau Ynni â gogwydd menter gymdeithasol.</w:t>
            </w:r>
          </w:p>
          <w:p w14:paraId="3F869905" w14:textId="2158F33A" w:rsidR="00962FD9" w:rsidRDefault="00576F60" w:rsidP="00576F60">
            <w:pPr>
              <w:widowControl/>
              <w:autoSpaceDE/>
              <w:autoSpaceDN/>
              <w:rPr>
                <w:rFonts w:ascii="Avenir Next LT Pro Light" w:hAnsi="Avenir Next LT Pro Light" w:cs="Calibri"/>
                <w:color w:val="000000"/>
              </w:rPr>
            </w:pPr>
            <w:r w:rsidRPr="00576F60">
              <w:rPr>
                <w:rFonts w:ascii="Avenir Next LT Pro Light" w:hAnsi="Avenir Next LT Pro Light" w:cs="Calibri"/>
                <w:color w:val="000000"/>
              </w:rPr>
              <w:t xml:space="preserve">Gweithio gyda’r Prif Weithredwr a Phennaeth Menter i adeiladu eich tîm sero net ymhellach o fewn </w:t>
            </w:r>
            <w:r w:rsidR="008E7497">
              <w:rPr>
                <w:rFonts w:ascii="Avenir Next LT Pro Light" w:hAnsi="Avenir Next LT Pro Light" w:cs="Calibri"/>
                <w:color w:val="000000"/>
              </w:rPr>
              <w:t>CYD</w:t>
            </w:r>
            <w:r w:rsidRPr="00576F60">
              <w:rPr>
                <w:rFonts w:ascii="Avenir Next LT Pro Light" w:hAnsi="Avenir Next LT Pro Light" w:cs="Calibri"/>
                <w:color w:val="000000"/>
              </w:rPr>
              <w:t xml:space="preserve"> Cymru mewn ymateb i uchelgeisiau aelodau ac anghenion a chyfleoedd cymdeithas yng Nghymru.</w:t>
            </w:r>
          </w:p>
          <w:p w14:paraId="03FA9F7F" w14:textId="77777777" w:rsidR="00E56A38" w:rsidRDefault="00E56A38" w:rsidP="00576F60">
            <w:pPr>
              <w:widowControl/>
              <w:autoSpaceDE/>
              <w:autoSpaceDN/>
              <w:rPr>
                <w:rFonts w:ascii="Avenir Next LT Pro Light" w:hAnsi="Avenir Next LT Pro Light" w:cs="Calibri"/>
                <w:color w:val="000000"/>
              </w:rPr>
            </w:pPr>
          </w:p>
          <w:p w14:paraId="76470008" w14:textId="49CF69DF" w:rsidR="00FD0A5D" w:rsidRPr="00821F30" w:rsidRDefault="00FD0A5D" w:rsidP="00576F60">
            <w:pPr>
              <w:widowControl/>
              <w:autoSpaceDE/>
              <w:autoSpaceDN/>
              <w:rPr>
                <w:rFonts w:ascii="Avenir Next LT Pro Light" w:eastAsia="Times New Roman" w:hAnsi="Avenir Next LT Pro Light" w:cs="Calibri"/>
                <w:color w:val="000000"/>
                <w:lang w:val="en-GB" w:eastAsia="en-GB"/>
              </w:rPr>
            </w:pPr>
          </w:p>
        </w:tc>
      </w:tr>
      <w:tr w:rsidR="00962FD9" w:rsidRPr="00821F30" w14:paraId="4EC1B27E" w14:textId="77777777" w:rsidTr="00AE0D87">
        <w:trPr>
          <w:trHeight w:val="1840"/>
        </w:trPr>
        <w:tc>
          <w:tcPr>
            <w:tcW w:w="2320" w:type="dxa"/>
            <w:tcBorders>
              <w:top w:val="nil"/>
              <w:left w:val="nil"/>
              <w:bottom w:val="nil"/>
              <w:right w:val="nil"/>
            </w:tcBorders>
            <w:shd w:val="clear" w:color="auto" w:fill="auto"/>
            <w:hideMark/>
          </w:tcPr>
          <w:p w14:paraId="432AE791" w14:textId="77777777" w:rsidR="00962FD9"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lastRenderedPageBreak/>
              <w:t>Manyleb y person</w:t>
            </w:r>
          </w:p>
          <w:p w14:paraId="3BE7826D" w14:textId="092EF360" w:rsidR="00AF650B" w:rsidRPr="00AF650B" w:rsidRDefault="00AF650B" w:rsidP="00AF650B">
            <w:pPr>
              <w:pStyle w:val="ListParagraph"/>
              <w:widowControl/>
              <w:numPr>
                <w:ilvl w:val="0"/>
                <w:numId w:val="16"/>
              </w:numPr>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Hanfodol</w:t>
            </w:r>
          </w:p>
        </w:tc>
        <w:tc>
          <w:tcPr>
            <w:tcW w:w="7886" w:type="dxa"/>
            <w:gridSpan w:val="2"/>
            <w:tcBorders>
              <w:top w:val="nil"/>
              <w:left w:val="nil"/>
              <w:bottom w:val="nil"/>
              <w:right w:val="nil"/>
            </w:tcBorders>
            <w:shd w:val="clear" w:color="auto" w:fill="auto"/>
            <w:hideMark/>
          </w:tcPr>
          <w:p w14:paraId="5C08DCD7" w14:textId="77777777"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Siarad Cymraeg neu barodrwydd i ymgymryd â dysgu.</w:t>
            </w:r>
          </w:p>
          <w:p w14:paraId="2B970A4E" w14:textId="77777777" w:rsidR="00E56A38" w:rsidRPr="00E56A38" w:rsidRDefault="00E56A38" w:rsidP="00E56A38">
            <w:pPr>
              <w:widowControl/>
              <w:autoSpaceDE/>
              <w:autoSpaceDN/>
              <w:rPr>
                <w:rFonts w:ascii="Avenir Next LT Pro Light" w:eastAsia="Times New Roman" w:hAnsi="Avenir Next LT Pro Light" w:cs="Calibri"/>
                <w:color w:val="000000"/>
                <w:lang w:val="en-GB" w:eastAsia="en-GB"/>
              </w:rPr>
            </w:pPr>
          </w:p>
          <w:p w14:paraId="5B0CFE9E" w14:textId="77777777"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Profiad uniongyrchol ac ystyrlon o offer a llwybrau sero net mewn busnes.</w:t>
            </w:r>
          </w:p>
          <w:p w14:paraId="4889B67F" w14:textId="77777777" w:rsidR="00E56A38" w:rsidRPr="00E56A38" w:rsidRDefault="00E56A38" w:rsidP="00E56A38">
            <w:pPr>
              <w:widowControl/>
              <w:autoSpaceDE/>
              <w:autoSpaceDN/>
              <w:rPr>
                <w:rFonts w:ascii="Avenir Next LT Pro Light" w:eastAsia="Times New Roman" w:hAnsi="Avenir Next LT Pro Light" w:cs="Calibri"/>
                <w:color w:val="000000"/>
                <w:lang w:val="en-GB" w:eastAsia="en-GB"/>
              </w:rPr>
            </w:pPr>
          </w:p>
          <w:p w14:paraId="1C90DD6D" w14:textId="77777777"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Profiad o weithio gyda mentrau cymdeithasol a/neu fusnesau bach a chanolig ac ymateb i'w hanghenion busnes.</w:t>
            </w:r>
          </w:p>
          <w:p w14:paraId="18E1E00F" w14:textId="77777777" w:rsidR="00E56A38" w:rsidRPr="00E56A38" w:rsidRDefault="00E56A38" w:rsidP="00E56A38">
            <w:pPr>
              <w:widowControl/>
              <w:autoSpaceDE/>
              <w:autoSpaceDN/>
              <w:rPr>
                <w:rFonts w:ascii="Avenir Next LT Pro Light" w:eastAsia="Times New Roman" w:hAnsi="Avenir Next LT Pro Light" w:cs="Calibri"/>
                <w:color w:val="000000"/>
                <w:lang w:val="en-GB" w:eastAsia="en-GB"/>
              </w:rPr>
            </w:pPr>
          </w:p>
          <w:p w14:paraId="4443342E" w14:textId="77777777" w:rsidR="00EA1FC9"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 xml:space="preserve">Peth profiad mewn o leiaf un o'r meysydd canlynol: rheoli ynni, cynhyrchu ynni adnewyddadwy, ôl-osod eiddo, rheoli deunyddiau (a'r economi gylchol), bwyd a ffermio cynaliadwy, systemau trafnidiaeth gynaliadwy. </w:t>
            </w:r>
          </w:p>
          <w:p w14:paraId="7C8B52E5" w14:textId="6135AB9D"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Sylwch - gallwn gael mynediad at arbenigwyr technegol ar draws yr holl feysydd hyn felly nid oes angen gwybodaeth ddofn.</w:t>
            </w:r>
          </w:p>
          <w:p w14:paraId="408E9D38" w14:textId="77777777" w:rsidR="00EA1FC9" w:rsidRPr="00E56A38" w:rsidRDefault="00EA1FC9" w:rsidP="00E56A38">
            <w:pPr>
              <w:widowControl/>
              <w:autoSpaceDE/>
              <w:autoSpaceDN/>
              <w:rPr>
                <w:rFonts w:ascii="Avenir Next LT Pro Light" w:eastAsia="Times New Roman" w:hAnsi="Avenir Next LT Pro Light" w:cs="Calibri"/>
                <w:color w:val="000000"/>
                <w:lang w:val="en-GB" w:eastAsia="en-GB"/>
              </w:rPr>
            </w:pPr>
          </w:p>
          <w:p w14:paraId="07F81328" w14:textId="77777777" w:rsidR="00E56A38" w:rsidRP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Dealltwriaeth ac affinedd profedig ar gyfer y sector menter gymdeithasol.</w:t>
            </w:r>
          </w:p>
          <w:p w14:paraId="63AFB126" w14:textId="77777777" w:rsidR="00F3212D" w:rsidRDefault="00F3212D" w:rsidP="00E56A38">
            <w:pPr>
              <w:widowControl/>
              <w:autoSpaceDE/>
              <w:autoSpaceDN/>
              <w:rPr>
                <w:rFonts w:ascii="Avenir Next LT Pro Light" w:eastAsia="Times New Roman" w:hAnsi="Avenir Next LT Pro Light" w:cs="Calibri"/>
                <w:color w:val="000000"/>
                <w:lang w:val="en-GB" w:eastAsia="en-GB"/>
              </w:rPr>
            </w:pPr>
          </w:p>
          <w:p w14:paraId="530391AA" w14:textId="293C0230"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Wedi'</w:t>
            </w:r>
            <w:r w:rsidR="00F3212D">
              <w:rPr>
                <w:rFonts w:ascii="Avenir Next LT Pro Light" w:eastAsia="Times New Roman" w:hAnsi="Avenir Next LT Pro Light" w:cs="Calibri"/>
                <w:color w:val="000000"/>
                <w:lang w:val="en-GB" w:eastAsia="en-GB"/>
              </w:rPr>
              <w:t>ch</w:t>
            </w:r>
            <w:r w:rsidRPr="00E56A38">
              <w:rPr>
                <w:rFonts w:ascii="Avenir Next LT Pro Light" w:eastAsia="Times New Roman" w:hAnsi="Avenir Next LT Pro Light" w:cs="Calibri"/>
                <w:color w:val="000000"/>
                <w:lang w:val="en-GB" w:eastAsia="en-GB"/>
              </w:rPr>
              <w:t xml:space="preserve"> </w:t>
            </w:r>
            <w:r w:rsidR="00F3212D">
              <w:rPr>
                <w:rFonts w:ascii="Avenir Next LT Pro Light" w:eastAsia="Times New Roman" w:hAnsi="Avenir Next LT Pro Light" w:cs="Calibri"/>
                <w:color w:val="000000"/>
                <w:lang w:val="en-GB" w:eastAsia="en-GB"/>
              </w:rPr>
              <w:t>t</w:t>
            </w:r>
            <w:r w:rsidRPr="00E56A38">
              <w:rPr>
                <w:rFonts w:ascii="Avenir Next LT Pro Light" w:eastAsia="Times New Roman" w:hAnsi="Avenir Next LT Pro Light" w:cs="Calibri"/>
                <w:color w:val="000000"/>
                <w:lang w:val="en-GB" w:eastAsia="en-GB"/>
              </w:rPr>
              <w:t>refnu'n dda ac yn ddechreuwr eich hun.</w:t>
            </w:r>
          </w:p>
          <w:p w14:paraId="3668C1AB" w14:textId="77777777" w:rsidR="00EA1FC9" w:rsidRPr="00E56A38" w:rsidRDefault="00EA1FC9" w:rsidP="00E56A38">
            <w:pPr>
              <w:widowControl/>
              <w:autoSpaceDE/>
              <w:autoSpaceDN/>
              <w:rPr>
                <w:rFonts w:ascii="Avenir Next LT Pro Light" w:eastAsia="Times New Roman" w:hAnsi="Avenir Next LT Pro Light" w:cs="Calibri"/>
                <w:color w:val="000000"/>
                <w:lang w:val="en-GB" w:eastAsia="en-GB"/>
              </w:rPr>
            </w:pPr>
          </w:p>
          <w:p w14:paraId="4AF80012" w14:textId="77777777"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Profiad o ddatblygu ac adeiladu timau a phartneriaethau.</w:t>
            </w:r>
          </w:p>
          <w:p w14:paraId="4C1AFAA0" w14:textId="77777777" w:rsidR="00C85259" w:rsidRPr="00E56A38" w:rsidRDefault="00C85259" w:rsidP="00E56A38">
            <w:pPr>
              <w:widowControl/>
              <w:autoSpaceDE/>
              <w:autoSpaceDN/>
              <w:rPr>
                <w:rFonts w:ascii="Avenir Next LT Pro Light" w:eastAsia="Times New Roman" w:hAnsi="Avenir Next LT Pro Light" w:cs="Calibri"/>
                <w:color w:val="000000"/>
                <w:lang w:val="en-GB" w:eastAsia="en-GB"/>
              </w:rPr>
            </w:pPr>
          </w:p>
          <w:p w14:paraId="2727A029" w14:textId="77777777"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Gallu cryf ar draws ystod o lwyfannau meddalwedd.</w:t>
            </w:r>
          </w:p>
          <w:p w14:paraId="1EEFDA10" w14:textId="77777777" w:rsidR="00C85259" w:rsidRPr="00E56A38" w:rsidRDefault="00C85259" w:rsidP="00E56A38">
            <w:pPr>
              <w:widowControl/>
              <w:autoSpaceDE/>
              <w:autoSpaceDN/>
              <w:rPr>
                <w:rFonts w:ascii="Avenir Next LT Pro Light" w:eastAsia="Times New Roman" w:hAnsi="Avenir Next LT Pro Light" w:cs="Calibri"/>
                <w:color w:val="000000"/>
                <w:lang w:val="en-GB" w:eastAsia="en-GB"/>
              </w:rPr>
            </w:pPr>
          </w:p>
          <w:p w14:paraId="363814C5" w14:textId="77777777" w:rsidR="00E56A38"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Sylw cryf i fanylion a chydymffurfiad profedig â therfynau amser.</w:t>
            </w:r>
          </w:p>
          <w:p w14:paraId="335FD29B" w14:textId="77777777" w:rsidR="00C85259" w:rsidRPr="00E56A38" w:rsidRDefault="00C85259" w:rsidP="00E56A38">
            <w:pPr>
              <w:widowControl/>
              <w:autoSpaceDE/>
              <w:autoSpaceDN/>
              <w:rPr>
                <w:rFonts w:ascii="Avenir Next LT Pro Light" w:eastAsia="Times New Roman" w:hAnsi="Avenir Next LT Pro Light" w:cs="Calibri"/>
                <w:color w:val="000000"/>
                <w:lang w:val="en-GB" w:eastAsia="en-GB"/>
              </w:rPr>
            </w:pPr>
          </w:p>
          <w:p w14:paraId="637B1B44" w14:textId="2081952C" w:rsidR="00962FD9" w:rsidRDefault="00E56A38" w:rsidP="00E56A38">
            <w:pPr>
              <w:widowControl/>
              <w:autoSpaceDE/>
              <w:autoSpaceDN/>
              <w:rPr>
                <w:rFonts w:ascii="Avenir Next LT Pro Light" w:eastAsia="Times New Roman" w:hAnsi="Avenir Next LT Pro Light" w:cs="Calibri"/>
                <w:color w:val="000000"/>
                <w:lang w:val="en-GB" w:eastAsia="en-GB"/>
              </w:rPr>
            </w:pPr>
            <w:r w:rsidRPr="00E56A38">
              <w:rPr>
                <w:rFonts w:ascii="Avenir Next LT Pro Light" w:eastAsia="Times New Roman" w:hAnsi="Avenir Next LT Pro Light" w:cs="Calibri"/>
                <w:color w:val="000000"/>
                <w:lang w:val="en-GB" w:eastAsia="en-GB"/>
              </w:rPr>
              <w:t>Sgiliau adrodd ysgrifenedig a rhifiadol rhagorol.</w:t>
            </w:r>
          </w:p>
          <w:p w14:paraId="120A44E6" w14:textId="77777777" w:rsidR="00C85259" w:rsidRDefault="00C85259" w:rsidP="00E56A38">
            <w:pPr>
              <w:widowControl/>
              <w:autoSpaceDE/>
              <w:autoSpaceDN/>
              <w:rPr>
                <w:rFonts w:ascii="Avenir Next LT Pro Light" w:eastAsia="Times New Roman" w:hAnsi="Avenir Next LT Pro Light" w:cs="Calibri"/>
                <w:color w:val="000000"/>
                <w:lang w:val="en-GB" w:eastAsia="en-GB"/>
              </w:rPr>
            </w:pPr>
          </w:p>
          <w:p w14:paraId="4DDDBDA8" w14:textId="77777777" w:rsidR="00E56A38" w:rsidRPr="00821F30" w:rsidRDefault="00E56A38"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26FF915B" w14:textId="77777777" w:rsidTr="00AE0D87">
        <w:trPr>
          <w:trHeight w:val="600"/>
        </w:trPr>
        <w:tc>
          <w:tcPr>
            <w:tcW w:w="2320" w:type="dxa"/>
            <w:tcBorders>
              <w:top w:val="nil"/>
              <w:left w:val="nil"/>
              <w:bottom w:val="nil"/>
              <w:right w:val="nil"/>
            </w:tcBorders>
            <w:shd w:val="clear" w:color="auto" w:fill="auto"/>
            <w:hideMark/>
          </w:tcPr>
          <w:p w14:paraId="77E96B27" w14:textId="055553D0" w:rsidR="00962FD9" w:rsidRPr="00821F30" w:rsidRDefault="00255C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lastRenderedPageBreak/>
              <w:t>Dymunol</w:t>
            </w:r>
          </w:p>
        </w:tc>
        <w:tc>
          <w:tcPr>
            <w:tcW w:w="7886" w:type="dxa"/>
            <w:gridSpan w:val="2"/>
            <w:tcBorders>
              <w:top w:val="nil"/>
              <w:left w:val="nil"/>
              <w:bottom w:val="nil"/>
              <w:right w:val="nil"/>
            </w:tcBorders>
            <w:shd w:val="clear" w:color="auto" w:fill="auto"/>
            <w:hideMark/>
          </w:tcPr>
          <w:p w14:paraId="0E86EF51" w14:textId="77777777" w:rsidR="00ED1A79" w:rsidRDefault="00ED1A79" w:rsidP="00ED1A79">
            <w:pPr>
              <w:rPr>
                <w:rFonts w:ascii="Avenir Next LT Pro Light" w:hAnsi="Avenir Next LT Pro Light" w:cs="Calibri"/>
                <w:color w:val="000000"/>
              </w:rPr>
            </w:pPr>
            <w:r w:rsidRPr="00ED1A79">
              <w:rPr>
                <w:rFonts w:ascii="Avenir Next LT Pro Light" w:hAnsi="Avenir Next LT Pro Light" w:cs="Calibri"/>
                <w:color w:val="000000"/>
              </w:rPr>
              <w:t>Dealltwriaeth a phrofiad o dechnegau labordy arloesi.</w:t>
            </w:r>
          </w:p>
          <w:p w14:paraId="120A30DD" w14:textId="77777777" w:rsidR="00ED1A79" w:rsidRPr="00ED1A79" w:rsidRDefault="00ED1A79" w:rsidP="00ED1A79">
            <w:pPr>
              <w:rPr>
                <w:rFonts w:ascii="Avenir Next LT Pro Light" w:hAnsi="Avenir Next LT Pro Light" w:cs="Calibri"/>
                <w:color w:val="000000"/>
              </w:rPr>
            </w:pPr>
          </w:p>
          <w:p w14:paraId="7EBE1001" w14:textId="6997B686" w:rsidR="00962FD9" w:rsidRDefault="00ED1A79" w:rsidP="00ED1A79">
            <w:pPr>
              <w:rPr>
                <w:rFonts w:ascii="Avenir Next LT Pro Light" w:hAnsi="Avenir Next LT Pro Light" w:cs="Calibri"/>
                <w:color w:val="000000"/>
              </w:rPr>
            </w:pPr>
            <w:r w:rsidRPr="00ED1A79">
              <w:rPr>
                <w:rFonts w:ascii="Avenir Next LT Pro Light" w:hAnsi="Avenir Next LT Pro Light" w:cs="Calibri"/>
                <w:color w:val="000000"/>
              </w:rPr>
              <w:t>Hanes o ddatblygu prosiectau a phartneriaethau ac ysgrifennu ceisiadau cysylltiedig neu godi arian.</w:t>
            </w:r>
          </w:p>
          <w:p w14:paraId="5C78F298"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r>
      <w:tr w:rsidR="00962FD9" w:rsidRPr="00821F30" w14:paraId="348B93F5" w14:textId="77777777" w:rsidTr="00AE0D87">
        <w:trPr>
          <w:trHeight w:val="300"/>
        </w:trPr>
        <w:tc>
          <w:tcPr>
            <w:tcW w:w="2320" w:type="dxa"/>
            <w:tcBorders>
              <w:top w:val="nil"/>
              <w:left w:val="nil"/>
              <w:bottom w:val="nil"/>
              <w:right w:val="nil"/>
            </w:tcBorders>
            <w:shd w:val="clear" w:color="auto" w:fill="auto"/>
            <w:hideMark/>
          </w:tcPr>
          <w:p w14:paraId="181CD400"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c>
          <w:tcPr>
            <w:tcW w:w="7886" w:type="dxa"/>
            <w:gridSpan w:val="2"/>
            <w:tcBorders>
              <w:top w:val="nil"/>
              <w:left w:val="nil"/>
              <w:bottom w:val="nil"/>
              <w:right w:val="nil"/>
            </w:tcBorders>
            <w:shd w:val="clear" w:color="auto" w:fill="auto"/>
          </w:tcPr>
          <w:p w14:paraId="24FDB814" w14:textId="77777777" w:rsidR="00962FD9" w:rsidRPr="00821F30" w:rsidRDefault="00962FD9" w:rsidP="00AE0D87">
            <w:pPr>
              <w:widowControl/>
              <w:autoSpaceDE/>
              <w:autoSpaceDN/>
              <w:jc w:val="right"/>
              <w:rPr>
                <w:rFonts w:ascii="Times New Roman" w:eastAsia="Times New Roman" w:hAnsi="Times New Roman" w:cs="Times New Roman"/>
                <w:sz w:val="20"/>
                <w:szCs w:val="20"/>
                <w:lang w:val="en-GB" w:eastAsia="en-GB"/>
              </w:rPr>
            </w:pPr>
          </w:p>
        </w:tc>
      </w:tr>
      <w:tr w:rsidR="00962FD9" w:rsidRPr="00821F30" w14:paraId="5E7D2C58" w14:textId="77777777" w:rsidTr="00AE0D87">
        <w:trPr>
          <w:trHeight w:val="300"/>
        </w:trPr>
        <w:tc>
          <w:tcPr>
            <w:tcW w:w="2320" w:type="dxa"/>
            <w:tcBorders>
              <w:top w:val="nil"/>
              <w:left w:val="nil"/>
              <w:bottom w:val="nil"/>
              <w:right w:val="nil"/>
            </w:tcBorders>
            <w:shd w:val="clear" w:color="auto" w:fill="auto"/>
          </w:tcPr>
          <w:p w14:paraId="4448A482" w14:textId="77777777"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c>
          <w:tcPr>
            <w:tcW w:w="7886" w:type="dxa"/>
            <w:gridSpan w:val="2"/>
            <w:tcBorders>
              <w:top w:val="nil"/>
              <w:left w:val="nil"/>
              <w:bottom w:val="nil"/>
              <w:right w:val="nil"/>
            </w:tcBorders>
            <w:shd w:val="clear" w:color="auto" w:fill="auto"/>
          </w:tcPr>
          <w:p w14:paraId="31DBF61B" w14:textId="77777777" w:rsidR="00962FD9" w:rsidRPr="00821F30" w:rsidRDefault="00962FD9" w:rsidP="00AE0D87">
            <w:pPr>
              <w:widowControl/>
              <w:autoSpaceDE/>
              <w:autoSpaceDN/>
              <w:jc w:val="right"/>
              <w:rPr>
                <w:rFonts w:ascii="Times New Roman" w:eastAsia="Times New Roman" w:hAnsi="Times New Roman" w:cs="Times New Roman"/>
                <w:sz w:val="20"/>
                <w:szCs w:val="20"/>
                <w:lang w:val="en-GB" w:eastAsia="en-GB"/>
              </w:rPr>
            </w:pPr>
          </w:p>
        </w:tc>
      </w:tr>
      <w:tr w:rsidR="00962FD9" w:rsidRPr="00821F30" w14:paraId="1395CECA" w14:textId="77777777" w:rsidTr="00AE0D87">
        <w:trPr>
          <w:trHeight w:val="300"/>
        </w:trPr>
        <w:tc>
          <w:tcPr>
            <w:tcW w:w="2320" w:type="dxa"/>
            <w:tcBorders>
              <w:top w:val="nil"/>
              <w:left w:val="nil"/>
              <w:bottom w:val="nil"/>
              <w:right w:val="nil"/>
            </w:tcBorders>
            <w:shd w:val="clear" w:color="auto" w:fill="auto"/>
            <w:hideMark/>
          </w:tcPr>
          <w:p w14:paraId="031B1133"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sidRPr="00474946">
              <w:rPr>
                <w:rFonts w:ascii="Avenir Next LT Pro Light" w:eastAsia="Times New Roman" w:hAnsi="Avenir Next LT Pro Light" w:cs="Calibri"/>
                <w:b/>
                <w:color w:val="000000" w:themeColor="text1"/>
                <w:sz w:val="20"/>
                <w:szCs w:val="20"/>
                <w:lang w:val="en-GB" w:eastAsia="en-GB"/>
              </w:rPr>
              <w:t>DYDDIADAU PWYSIG</w:t>
            </w:r>
          </w:p>
        </w:tc>
        <w:tc>
          <w:tcPr>
            <w:tcW w:w="7886" w:type="dxa"/>
            <w:gridSpan w:val="2"/>
            <w:tcBorders>
              <w:top w:val="nil"/>
              <w:left w:val="nil"/>
              <w:bottom w:val="nil"/>
              <w:right w:val="nil"/>
            </w:tcBorders>
            <w:shd w:val="clear" w:color="auto" w:fill="auto"/>
            <w:hideMark/>
          </w:tcPr>
          <w:p w14:paraId="406F9437"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p>
        </w:tc>
      </w:tr>
      <w:tr w:rsidR="00962FD9" w:rsidRPr="00821F30" w14:paraId="6F95CEED" w14:textId="77777777" w:rsidTr="00AE0D87">
        <w:trPr>
          <w:trHeight w:val="600"/>
        </w:trPr>
        <w:tc>
          <w:tcPr>
            <w:tcW w:w="4111" w:type="dxa"/>
            <w:gridSpan w:val="2"/>
            <w:tcBorders>
              <w:top w:val="nil"/>
              <w:left w:val="nil"/>
              <w:bottom w:val="nil"/>
              <w:right w:val="nil"/>
            </w:tcBorders>
            <w:shd w:val="clear" w:color="auto" w:fill="auto"/>
            <w:hideMark/>
          </w:tcPr>
          <w:p w14:paraId="752AC677"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Dyddiad cau ceisiadau</w:t>
            </w:r>
          </w:p>
        </w:tc>
        <w:tc>
          <w:tcPr>
            <w:tcW w:w="6095" w:type="dxa"/>
            <w:tcBorders>
              <w:top w:val="nil"/>
              <w:left w:val="nil"/>
              <w:bottom w:val="nil"/>
              <w:right w:val="nil"/>
            </w:tcBorders>
            <w:shd w:val="clear" w:color="auto" w:fill="auto"/>
            <w:hideMark/>
          </w:tcPr>
          <w:p w14:paraId="527F1001" w14:textId="475969E2" w:rsidR="00962FD9" w:rsidRPr="00821F30" w:rsidRDefault="00202F96" w:rsidP="00801DF2">
            <w:pPr>
              <w:rPr>
                <w:rFonts w:ascii="Avenir Next LT Pro Light" w:eastAsia="Times New Roman" w:hAnsi="Avenir Next LT Pro Light" w:cs="Calibri"/>
                <w:color w:val="000000"/>
                <w:lang w:val="en-GB" w:eastAsia="en-GB"/>
              </w:rPr>
            </w:pPr>
            <w:r>
              <w:rPr>
                <w:rFonts w:ascii="Avenir Next LT Pro Light" w:eastAsia="Times New Roman" w:hAnsi="Avenir Next LT Pro Light" w:cs="Calibri"/>
                <w:color w:val="000000"/>
                <w:lang w:val="en-GB" w:eastAsia="en-GB"/>
              </w:rPr>
              <w:t xml:space="preserve">Dydd Gwener Gorffennaf 5ed </w:t>
            </w:r>
            <w:r w:rsidR="00D7217E">
              <w:rPr>
                <w:rFonts w:ascii="Avenir Next LT Pro Light" w:eastAsia="Times New Roman" w:hAnsi="Avenir Next LT Pro Light" w:cs="Calibri"/>
                <w:color w:val="000000"/>
                <w:lang w:val="en-GB" w:eastAsia="en-GB"/>
              </w:rPr>
              <w:t>5pm</w:t>
            </w:r>
          </w:p>
        </w:tc>
      </w:tr>
      <w:tr w:rsidR="00962FD9" w:rsidRPr="00821F30" w14:paraId="2BCF9778" w14:textId="77777777" w:rsidTr="00AE0D87">
        <w:trPr>
          <w:trHeight w:val="600"/>
        </w:trPr>
        <w:tc>
          <w:tcPr>
            <w:tcW w:w="4111" w:type="dxa"/>
            <w:gridSpan w:val="2"/>
            <w:tcBorders>
              <w:top w:val="nil"/>
              <w:left w:val="nil"/>
              <w:bottom w:val="nil"/>
              <w:right w:val="nil"/>
            </w:tcBorders>
            <w:shd w:val="clear" w:color="auto" w:fill="auto"/>
            <w:hideMark/>
          </w:tcPr>
          <w:p w14:paraId="61304EC2"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themeColor="text1"/>
                <w:lang w:val="en-GB" w:eastAsia="en-GB"/>
              </w:rPr>
            </w:pPr>
            <w:r>
              <w:rPr>
                <w:rFonts w:ascii="Avenir Next LT Pro Light" w:eastAsia="Times New Roman" w:hAnsi="Avenir Next LT Pro Light" w:cs="Calibri"/>
                <w:b/>
                <w:color w:val="000000" w:themeColor="text1"/>
                <w:lang w:val="en-GB" w:eastAsia="en-GB"/>
              </w:rPr>
              <w:t xml:space="preserve">Diwrnod cyfweliad / dewis  </w:t>
            </w:r>
          </w:p>
          <w:p w14:paraId="154A61A3" w14:textId="77777777" w:rsidR="00962FD9" w:rsidRPr="00821F30" w:rsidRDefault="00962FD9" w:rsidP="00AE0D87">
            <w:pPr>
              <w:widowControl/>
              <w:autoSpaceDE/>
              <w:autoSpaceDN/>
              <w:jc w:val="right"/>
              <w:rPr>
                <w:b/>
                <w:bCs/>
                <w:color w:val="000000" w:themeColor="text1"/>
                <w:lang w:val="en-GB" w:eastAsia="en-GB"/>
              </w:rPr>
            </w:pPr>
          </w:p>
          <w:p w14:paraId="6190790A" w14:textId="77777777" w:rsidR="00962FD9" w:rsidRPr="00821F30" w:rsidRDefault="00962FD9" w:rsidP="00AE0D87">
            <w:pPr>
              <w:widowControl/>
              <w:autoSpaceDE/>
              <w:autoSpaceDN/>
              <w:jc w:val="right"/>
              <w:rPr>
                <w:b/>
                <w:bCs/>
                <w:color w:val="000000" w:themeColor="text1"/>
                <w:lang w:val="en-GB" w:eastAsia="en-GB"/>
              </w:rPr>
            </w:pPr>
          </w:p>
          <w:p w14:paraId="7E8051C4" w14:textId="77777777" w:rsidR="00962FD9" w:rsidRPr="00821F30" w:rsidRDefault="00962FD9" w:rsidP="00AE0D87">
            <w:pPr>
              <w:widowControl/>
              <w:autoSpaceDE/>
              <w:autoSpaceDN/>
              <w:jc w:val="right"/>
              <w:rPr>
                <w:b/>
                <w:color w:val="000000"/>
                <w:lang w:val="en-GB" w:eastAsia="en-GB"/>
              </w:rPr>
            </w:pPr>
            <w:r>
              <w:rPr>
                <w:rFonts w:ascii="Avenir Next LT Pro Light" w:eastAsia="Times New Roman" w:hAnsi="Avenir Next LT Pro Light" w:cs="Calibri"/>
                <w:b/>
                <w:bCs/>
                <w:color w:val="000000" w:themeColor="text1"/>
                <w:lang w:val="en-GB" w:eastAsia="en-GB"/>
              </w:rPr>
              <w:t>Dyddiad cychwyn disgwyliedig</w:t>
            </w:r>
          </w:p>
        </w:tc>
        <w:tc>
          <w:tcPr>
            <w:tcW w:w="6095" w:type="dxa"/>
            <w:tcBorders>
              <w:top w:val="nil"/>
              <w:left w:val="nil"/>
              <w:bottom w:val="nil"/>
              <w:right w:val="nil"/>
            </w:tcBorders>
            <w:shd w:val="clear" w:color="auto" w:fill="auto"/>
            <w:hideMark/>
          </w:tcPr>
          <w:p w14:paraId="3FE2B238" w14:textId="2FFD3F54" w:rsidR="00962FD9" w:rsidRDefault="009762C6" w:rsidP="00AE0D87">
            <w:pPr>
              <w:widowControl/>
              <w:autoSpaceDE/>
              <w:autoSpaceDN/>
              <w:rPr>
                <w:rFonts w:ascii="Avenir Next LT Pro Light" w:eastAsia="Times New Roman" w:hAnsi="Avenir Next LT Pro Light" w:cs="Calibri"/>
                <w:color w:val="000000" w:themeColor="text1"/>
                <w:lang w:val="en-GB" w:eastAsia="en-GB"/>
              </w:rPr>
            </w:pPr>
            <w:r>
              <w:rPr>
                <w:rFonts w:ascii="Avenir Next LT Pro Light" w:eastAsia="Times New Roman" w:hAnsi="Avenir Next LT Pro Light" w:cs="Calibri"/>
                <w:color w:val="000000" w:themeColor="text1"/>
                <w:lang w:val="en-GB" w:eastAsia="en-GB"/>
              </w:rPr>
              <w:t>Dewis dros y penwythnos 8-9fed Gorffennaf</w:t>
            </w:r>
          </w:p>
          <w:p w14:paraId="5FBC2274" w14:textId="275A01FE" w:rsidR="009762C6" w:rsidRDefault="00B96986" w:rsidP="00AE0D87">
            <w:pPr>
              <w:widowControl/>
              <w:autoSpaceDE/>
              <w:autoSpaceDN/>
              <w:rPr>
                <w:rFonts w:ascii="Avenir Next LT Pro Light" w:eastAsia="Times New Roman" w:hAnsi="Avenir Next LT Pro Light" w:cs="Calibri"/>
                <w:color w:val="000000" w:themeColor="text1"/>
                <w:lang w:val="en-GB" w:eastAsia="en-GB"/>
              </w:rPr>
            </w:pPr>
            <w:r>
              <w:rPr>
                <w:rFonts w:ascii="Avenir Next LT Pro Light" w:eastAsia="Times New Roman" w:hAnsi="Avenir Next LT Pro Light" w:cs="Calibri"/>
                <w:color w:val="000000" w:themeColor="text1"/>
                <w:lang w:val="en-GB" w:eastAsia="en-GB"/>
              </w:rPr>
              <w:t xml:space="preserve">Cyfweliad </w:t>
            </w:r>
            <w:r w:rsidR="00881220">
              <w:rPr>
                <w:rFonts w:ascii="Avenir Next LT Pro Light" w:eastAsia="Times New Roman" w:hAnsi="Avenir Next LT Pro Light" w:cs="Calibri"/>
                <w:color w:val="000000" w:themeColor="text1"/>
                <w:lang w:val="en-GB" w:eastAsia="en-GB"/>
              </w:rPr>
              <w:t>–</w:t>
            </w:r>
            <w:r>
              <w:rPr>
                <w:rFonts w:ascii="Avenir Next LT Pro Light" w:eastAsia="Times New Roman" w:hAnsi="Avenir Next LT Pro Light" w:cs="Calibri"/>
                <w:color w:val="000000" w:themeColor="text1"/>
                <w:lang w:val="en-GB" w:eastAsia="en-GB"/>
              </w:rPr>
              <w:t xml:space="preserve"> </w:t>
            </w:r>
            <w:r w:rsidR="00881220">
              <w:rPr>
                <w:rFonts w:ascii="Avenir Next LT Pro Light" w:eastAsia="Times New Roman" w:hAnsi="Avenir Next LT Pro Light" w:cs="Calibri"/>
                <w:color w:val="000000" w:themeColor="text1"/>
                <w:lang w:val="en-GB" w:eastAsia="en-GB"/>
              </w:rPr>
              <w:t xml:space="preserve">Dydd Mercher Gorffennaf 12 </w:t>
            </w:r>
            <w:r w:rsidR="00E33D4D">
              <w:rPr>
                <w:rFonts w:ascii="Avenir Next LT Pro Light" w:eastAsia="Times New Roman" w:hAnsi="Avenir Next LT Pro Light" w:cs="Calibri"/>
                <w:color w:val="000000" w:themeColor="text1"/>
                <w:lang w:val="en-GB" w:eastAsia="en-GB"/>
              </w:rPr>
              <w:t>–</w:t>
            </w:r>
            <w:r w:rsidR="00881220">
              <w:rPr>
                <w:rFonts w:ascii="Avenir Next LT Pro Light" w:eastAsia="Times New Roman" w:hAnsi="Avenir Next LT Pro Light" w:cs="Calibri"/>
                <w:color w:val="000000" w:themeColor="text1"/>
                <w:lang w:val="en-GB" w:eastAsia="en-GB"/>
              </w:rPr>
              <w:t xml:space="preserve"> </w:t>
            </w:r>
            <w:r w:rsidR="00E33D4D">
              <w:rPr>
                <w:rFonts w:ascii="Avenir Next LT Pro Light" w:eastAsia="Times New Roman" w:hAnsi="Avenir Next LT Pro Light" w:cs="Calibri"/>
                <w:color w:val="000000" w:themeColor="text1"/>
                <w:lang w:val="en-GB" w:eastAsia="en-GB"/>
              </w:rPr>
              <w:t>rhowch hwn yn eich calendar os gwelach yn dda</w:t>
            </w:r>
          </w:p>
          <w:p w14:paraId="76DBD4A0" w14:textId="77777777" w:rsidR="00962FD9" w:rsidRDefault="00962FD9" w:rsidP="00AE0D87">
            <w:pPr>
              <w:widowControl/>
              <w:autoSpaceDE/>
              <w:autoSpaceDN/>
              <w:rPr>
                <w:rFonts w:ascii="Avenir Next LT Pro Light" w:eastAsia="Times New Roman" w:hAnsi="Avenir Next LT Pro Light" w:cs="Calibri"/>
                <w:color w:val="000000" w:themeColor="text1"/>
                <w:lang w:val="en-GB" w:eastAsia="en-GB"/>
              </w:rPr>
            </w:pPr>
            <w:r>
              <w:rPr>
                <w:rFonts w:ascii="Avenir Next LT Pro Light" w:eastAsia="Times New Roman" w:hAnsi="Avenir Next LT Pro Light" w:cs="Calibri"/>
                <w:color w:val="000000" w:themeColor="text1"/>
                <w:lang w:val="en-GB" w:eastAsia="en-GB"/>
              </w:rPr>
              <w:t>Cyn gynted â phosib</w:t>
            </w:r>
          </w:p>
          <w:p w14:paraId="6A78E67F" w14:textId="77777777" w:rsidR="00962FD9" w:rsidRPr="00821F30" w:rsidRDefault="00962FD9" w:rsidP="00AE0D87">
            <w:pPr>
              <w:widowControl/>
              <w:autoSpaceDE/>
              <w:autoSpaceDN/>
              <w:rPr>
                <w:rFonts w:ascii="Avenir Next LT Pro Light" w:eastAsia="Times New Roman" w:hAnsi="Avenir Next LT Pro Light" w:cs="Calibri"/>
                <w:color w:val="000000" w:themeColor="text1"/>
                <w:lang w:val="en-GB" w:eastAsia="en-GB"/>
              </w:rPr>
            </w:pPr>
          </w:p>
          <w:p w14:paraId="3B2F9763" w14:textId="77777777" w:rsidR="00962FD9" w:rsidRPr="00821F30" w:rsidRDefault="00962FD9" w:rsidP="00AE0D87">
            <w:pPr>
              <w:widowControl/>
              <w:autoSpaceDE/>
              <w:autoSpaceDN/>
              <w:rPr>
                <w:color w:val="000000"/>
                <w:lang w:val="en-GB" w:eastAsia="en-GB"/>
              </w:rPr>
            </w:pPr>
          </w:p>
        </w:tc>
      </w:tr>
      <w:tr w:rsidR="00962FD9" w:rsidRPr="00821F30" w14:paraId="12D6D3E5" w14:textId="77777777" w:rsidTr="00AE0D87">
        <w:trPr>
          <w:trHeight w:val="600"/>
        </w:trPr>
        <w:tc>
          <w:tcPr>
            <w:tcW w:w="4111" w:type="dxa"/>
            <w:gridSpan w:val="2"/>
            <w:tcBorders>
              <w:top w:val="nil"/>
              <w:left w:val="nil"/>
              <w:bottom w:val="nil"/>
              <w:right w:val="nil"/>
            </w:tcBorders>
            <w:shd w:val="clear" w:color="auto" w:fill="auto"/>
            <w:hideMark/>
          </w:tcPr>
          <w:p w14:paraId="55F29CA7" w14:textId="77777777" w:rsidR="00962FD9" w:rsidRPr="00821F30" w:rsidRDefault="00962FD9" w:rsidP="00AE0D87">
            <w:pPr>
              <w:widowControl/>
              <w:autoSpaceDE/>
              <w:autoSpaceDN/>
              <w:jc w:val="right"/>
              <w:rPr>
                <w:rFonts w:ascii="Avenir Next LT Pro Light" w:eastAsia="Times New Roman" w:hAnsi="Avenir Next LT Pro Light" w:cs="Calibri"/>
                <w:b/>
                <w:bCs/>
                <w:color w:val="000000"/>
                <w:lang w:val="en-GB" w:eastAsia="en-GB"/>
              </w:rPr>
            </w:pPr>
            <w:r>
              <w:rPr>
                <w:rFonts w:ascii="Avenir Next LT Pro Light" w:eastAsia="Times New Roman" w:hAnsi="Avenir Next LT Pro Light" w:cs="Calibri"/>
                <w:b/>
                <w:bCs/>
                <w:color w:val="000000"/>
                <w:lang w:val="en-GB" w:eastAsia="en-GB"/>
              </w:rPr>
              <w:t>Lansiad swyddogol y rhaglen</w:t>
            </w:r>
          </w:p>
        </w:tc>
        <w:tc>
          <w:tcPr>
            <w:tcW w:w="6095" w:type="dxa"/>
            <w:tcBorders>
              <w:top w:val="nil"/>
              <w:left w:val="nil"/>
              <w:bottom w:val="nil"/>
              <w:right w:val="nil"/>
            </w:tcBorders>
            <w:shd w:val="clear" w:color="auto" w:fill="auto"/>
            <w:hideMark/>
          </w:tcPr>
          <w:p w14:paraId="57708623" w14:textId="722CDF58" w:rsidR="00962FD9" w:rsidRPr="00821F30" w:rsidRDefault="00962FD9" w:rsidP="00AE0D87">
            <w:pPr>
              <w:widowControl/>
              <w:autoSpaceDE/>
              <w:autoSpaceDN/>
              <w:rPr>
                <w:rFonts w:ascii="Avenir Next LT Pro Light" w:eastAsia="Times New Roman" w:hAnsi="Avenir Next LT Pro Light" w:cs="Calibri"/>
                <w:color w:val="000000"/>
                <w:lang w:val="en-GB" w:eastAsia="en-GB"/>
              </w:rPr>
            </w:pPr>
          </w:p>
        </w:tc>
      </w:tr>
    </w:tbl>
    <w:p w14:paraId="793D3FC4" w14:textId="77777777" w:rsidR="008D397E" w:rsidRPr="00237ED0" w:rsidRDefault="008D397E" w:rsidP="00E91684">
      <w:pPr>
        <w:pStyle w:val="BodyText"/>
        <w:spacing w:before="2"/>
        <w:rPr>
          <w:rFonts w:ascii="Avenir Next LT Pro" w:hAnsi="Avenir Next LT Pro"/>
          <w:sz w:val="24"/>
          <w:szCs w:val="24"/>
        </w:rPr>
      </w:pPr>
    </w:p>
    <w:p w14:paraId="2ADFAB98" w14:textId="1D710530" w:rsidR="009F2900" w:rsidRDefault="00CF5632" w:rsidP="009F2900">
      <w:pPr>
        <w:pStyle w:val="Heading1"/>
        <w:rPr>
          <w:rFonts w:ascii="Avenir Next LT Pro" w:hAnsi="Avenir Next LT Pro"/>
        </w:rPr>
      </w:pPr>
      <w:r>
        <w:rPr>
          <w:rFonts w:ascii="Avenir Next LT Pro" w:hAnsi="Avenir Next LT Pro"/>
        </w:rPr>
        <w:t>Lle byddwch yn eistedd o fewn CYD Cymru</w:t>
      </w:r>
    </w:p>
    <w:p w14:paraId="27232545" w14:textId="45E9A79B" w:rsidR="008E7497" w:rsidRPr="008E7497" w:rsidRDefault="008E7497" w:rsidP="008E7497">
      <w:r>
        <w:t xml:space="preserve">(dim ond ar gael yn Saesneg ar hyn o bryd) </w:t>
      </w:r>
    </w:p>
    <w:p w14:paraId="625A54D5" w14:textId="77777777" w:rsidR="008E7497" w:rsidRDefault="008E7497" w:rsidP="008E7497"/>
    <w:p w14:paraId="3985E177" w14:textId="60277330" w:rsidR="008E7497" w:rsidRPr="008E7497" w:rsidRDefault="008E7497" w:rsidP="008E7497">
      <w:r w:rsidRPr="0020572C">
        <w:rPr>
          <w:rFonts w:ascii="Calibri" w:eastAsia="Calibri" w:hAnsi="Calibri" w:cs="Times New Roman"/>
          <w:noProof/>
          <w:kern w:val="2"/>
          <w:lang w:val="en-GB"/>
          <w14:ligatures w14:val="standardContextual"/>
        </w:rPr>
        <w:lastRenderedPageBreak/>
        <w:drawing>
          <wp:inline distT="0" distB="0" distL="0" distR="0" wp14:anchorId="647AD3EC" wp14:editId="5720FC9E">
            <wp:extent cx="5259080" cy="5514975"/>
            <wp:effectExtent l="0" t="0" r="0" b="0"/>
            <wp:docPr id="1851863140" name="Picture 1851863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0595" cy="5516564"/>
                    </a:xfrm>
                    <a:prstGeom prst="rect">
                      <a:avLst/>
                    </a:prstGeom>
                    <a:noFill/>
                    <a:ln>
                      <a:noFill/>
                    </a:ln>
                  </pic:spPr>
                </pic:pic>
              </a:graphicData>
            </a:graphic>
          </wp:inline>
        </w:drawing>
      </w:r>
    </w:p>
    <w:p w14:paraId="61C6BBDC" w14:textId="77777777" w:rsidR="009F2900" w:rsidRPr="00237ED0" w:rsidRDefault="009F2900" w:rsidP="009F2900">
      <w:pPr>
        <w:rPr>
          <w:rFonts w:ascii="Avenir Next LT Pro" w:hAnsi="Avenir Next LT Pro"/>
        </w:rPr>
      </w:pPr>
    </w:p>
    <w:p w14:paraId="2021D85E" w14:textId="5CAD7CD9" w:rsidR="009F2900" w:rsidRPr="00237ED0" w:rsidRDefault="009F2900" w:rsidP="009F2900">
      <w:pPr>
        <w:jc w:val="center"/>
        <w:rPr>
          <w:rFonts w:ascii="Avenir Next LT Pro" w:hAnsi="Avenir Next LT Pro"/>
        </w:rPr>
      </w:pPr>
    </w:p>
    <w:p w14:paraId="4D7641C6" w14:textId="77777777" w:rsidR="009F2900" w:rsidRPr="00237ED0" w:rsidRDefault="009F2900" w:rsidP="009F2900">
      <w:pPr>
        <w:rPr>
          <w:rFonts w:ascii="Avenir Next LT Pro" w:hAnsi="Avenir Next LT Pro"/>
        </w:rPr>
      </w:pPr>
    </w:p>
    <w:p w14:paraId="4CC6288A" w14:textId="77777777" w:rsidR="009F2900" w:rsidRPr="00237ED0" w:rsidRDefault="009F2900" w:rsidP="009F2900">
      <w:pPr>
        <w:rPr>
          <w:rFonts w:ascii="Avenir Next LT Pro" w:eastAsiaTheme="majorEastAsia" w:hAnsi="Avenir Next LT Pro" w:cstheme="majorBidi"/>
          <w:color w:val="365F91" w:themeColor="accent1" w:themeShade="BF"/>
          <w:sz w:val="32"/>
          <w:szCs w:val="32"/>
        </w:rPr>
      </w:pPr>
      <w:r w:rsidRPr="00237ED0">
        <w:rPr>
          <w:rFonts w:ascii="Avenir Next LT Pro" w:hAnsi="Avenir Next LT Pro"/>
        </w:rPr>
        <w:br w:type="page"/>
      </w:r>
    </w:p>
    <w:p w14:paraId="628D311A" w14:textId="5EEE05B7" w:rsidR="001E76C7" w:rsidRDefault="00801DF2" w:rsidP="00081BDF">
      <w:pPr>
        <w:pStyle w:val="Heading1"/>
        <w:rPr>
          <w:rFonts w:ascii="Avenir Next LT Pro" w:hAnsi="Avenir Next LT Pro"/>
        </w:rPr>
      </w:pPr>
      <w:r>
        <w:rPr>
          <w:rFonts w:ascii="Avenir Next LT Pro" w:hAnsi="Avenir Next LT Pro"/>
        </w:rPr>
        <w:lastRenderedPageBreak/>
        <w:t xml:space="preserve">Sut i wneud cais </w:t>
      </w:r>
    </w:p>
    <w:p w14:paraId="791B3743" w14:textId="17DE327D" w:rsidR="003940FB" w:rsidRDefault="003940FB" w:rsidP="003940FB">
      <w:pPr>
        <w:pStyle w:val="BodyText"/>
        <w:rPr>
          <w:rFonts w:ascii="Avenir Next LT Pro" w:hAnsi="Avenir Next LT Pro"/>
          <w:sz w:val="22"/>
          <w:szCs w:val="22"/>
        </w:rPr>
      </w:pPr>
      <w:r>
        <w:rPr>
          <w:rFonts w:ascii="Avenir Next LT Pro" w:hAnsi="Avenir Next LT Pro"/>
          <w:sz w:val="22"/>
          <w:szCs w:val="22"/>
        </w:rPr>
        <w:t xml:space="preserve">Cwblhewch y </w:t>
      </w:r>
      <w:r w:rsidRPr="00E726F3">
        <w:rPr>
          <w:rFonts w:ascii="Avenir Next LT Pro" w:hAnsi="Avenir Next LT Pro"/>
          <w:sz w:val="22"/>
          <w:szCs w:val="22"/>
        </w:rPr>
        <w:t>ffurflen gais</w:t>
      </w:r>
      <w:r>
        <w:rPr>
          <w:rFonts w:ascii="Avenir Next LT Pro" w:hAnsi="Avenir Next LT Pro"/>
          <w:sz w:val="22"/>
          <w:szCs w:val="22"/>
        </w:rPr>
        <w:t xml:space="preserve"> a'i ddychwelyd i </w:t>
      </w:r>
      <w:hyperlink r:id="rId15" w:history="1">
        <w:r w:rsidR="008E7497" w:rsidRPr="00DB4D57">
          <w:rPr>
            <w:rStyle w:val="Hyperlink"/>
            <w:rFonts w:ascii="Avenir Next LT Pro" w:hAnsi="Avenir Next LT Pro"/>
            <w:sz w:val="22"/>
            <w:szCs w:val="22"/>
          </w:rPr>
          <w:t>info@dtawales.org.uk</w:t>
        </w:r>
      </w:hyperlink>
      <w:r>
        <w:rPr>
          <w:rFonts w:ascii="Avenir Next LT Pro" w:hAnsi="Avenir Next LT Pro"/>
          <w:sz w:val="22"/>
          <w:szCs w:val="22"/>
        </w:rPr>
        <w:t xml:space="preserve"> os gwelwch yn dda, gyda theitl y swydd yn y llinell pwnc.</w:t>
      </w:r>
    </w:p>
    <w:p w14:paraId="24240E50" w14:textId="77777777" w:rsidR="003940FB" w:rsidRDefault="003940FB" w:rsidP="003940FB">
      <w:pPr>
        <w:pStyle w:val="BodyText"/>
        <w:rPr>
          <w:rFonts w:ascii="Avenir Next LT Pro" w:hAnsi="Avenir Next LT Pro"/>
          <w:sz w:val="22"/>
          <w:szCs w:val="22"/>
        </w:rPr>
      </w:pPr>
    </w:p>
    <w:p w14:paraId="1645C80A" w14:textId="7225AF1D" w:rsidR="003940FB" w:rsidRPr="00E726F3" w:rsidRDefault="003940FB" w:rsidP="003940FB">
      <w:pPr>
        <w:pStyle w:val="BodyText"/>
        <w:rPr>
          <w:rStyle w:val="Hyperlink"/>
          <w:rFonts w:ascii="Avenir Next LT Pro" w:hAnsi="Avenir Next LT Pro"/>
          <w:color w:val="auto"/>
          <w:sz w:val="22"/>
          <w:szCs w:val="22"/>
          <w:u w:val="none"/>
        </w:rPr>
      </w:pPr>
      <w:r>
        <w:rPr>
          <w:rFonts w:ascii="Avenir Next LT Pro" w:hAnsi="Avenir Next LT Pro"/>
          <w:sz w:val="22"/>
          <w:szCs w:val="22"/>
        </w:rPr>
        <w:t xml:space="preserve">Cwblhewch y Ffurflen Monitro Cyfleoedd Cyfartal hefyd os gwelwch yn dda: </w:t>
      </w:r>
      <w:hyperlink r:id="rId16">
        <w:r w:rsidR="00E726F3" w:rsidRPr="5D4399DA">
          <w:rPr>
            <w:rStyle w:val="Hyperlink"/>
            <w:rFonts w:ascii="Avenir Next LT Pro" w:hAnsi="Avenir Next LT Pro"/>
            <w:sz w:val="22"/>
            <w:szCs w:val="22"/>
          </w:rPr>
          <w:t>https://forms.gle/E1WUWEsjNNSaYDQV9</w:t>
        </w:r>
      </w:hyperlink>
      <w:r w:rsidR="00E726F3" w:rsidRPr="5D4399DA">
        <w:rPr>
          <w:rFonts w:ascii="Avenir Next LT Pro" w:hAnsi="Avenir Next LT Pro"/>
          <w:sz w:val="22"/>
          <w:szCs w:val="22"/>
        </w:rPr>
        <w:t xml:space="preserve"> </w:t>
      </w:r>
    </w:p>
    <w:p w14:paraId="0E17EB39" w14:textId="77777777" w:rsidR="003940FB" w:rsidRPr="00022362" w:rsidRDefault="003940FB" w:rsidP="003940FB">
      <w:pPr>
        <w:pStyle w:val="BodyText"/>
        <w:rPr>
          <w:rFonts w:ascii="Avenir Next LT Pro" w:hAnsi="Avenir Next LT Pro"/>
          <w:sz w:val="22"/>
          <w:szCs w:val="22"/>
        </w:rPr>
      </w:pPr>
    </w:p>
    <w:p w14:paraId="72CA50A0" w14:textId="2B980B34" w:rsidR="00A22BDC" w:rsidRPr="00237ED0" w:rsidRDefault="003940FB" w:rsidP="00E726F3">
      <w:pPr>
        <w:pStyle w:val="BodyText"/>
        <w:rPr>
          <w:rFonts w:ascii="Avenir Next LT Pro" w:hAnsi="Avenir Next LT Pro"/>
          <w:sz w:val="22"/>
          <w:szCs w:val="22"/>
        </w:rPr>
      </w:pPr>
      <w:r>
        <w:rPr>
          <w:rFonts w:ascii="Avenir Next LT Pro" w:hAnsi="Avenir Next LT Pro"/>
          <w:sz w:val="22"/>
          <w:szCs w:val="22"/>
        </w:rPr>
        <w:t>Mae'r ffurflen Monitro Cyfleoedd Cyfartal yn ddienw a ni fydd yn cael ei gynnwys fel rhan o'r broses llunio rhestr fer. Dim ond ar gyfer monitro recriwtio a darparu data ystadegol defnyddir y wybodaeth yma.</w:t>
      </w:r>
    </w:p>
    <w:p w14:paraId="3480E61C" w14:textId="77777777" w:rsidR="00A22BDC" w:rsidRPr="00237ED0" w:rsidRDefault="00A22BDC" w:rsidP="001E76C7">
      <w:pPr>
        <w:pStyle w:val="BodyText"/>
        <w:rPr>
          <w:rFonts w:ascii="Avenir Next LT Pro" w:hAnsi="Avenir Next LT Pro"/>
          <w:sz w:val="22"/>
          <w:szCs w:val="22"/>
        </w:rPr>
      </w:pPr>
    </w:p>
    <w:p w14:paraId="355A95C0" w14:textId="77777777" w:rsidR="0039219B" w:rsidRPr="00237ED0" w:rsidRDefault="0039219B">
      <w:pPr>
        <w:pStyle w:val="BodyText"/>
        <w:rPr>
          <w:rFonts w:ascii="Avenir Next LT Pro" w:hAnsi="Avenir Next LT Pro"/>
          <w:sz w:val="20"/>
        </w:rPr>
      </w:pPr>
    </w:p>
    <w:p w14:paraId="58A2F143" w14:textId="0C0F0345" w:rsidR="0039219B" w:rsidRPr="00237ED0" w:rsidRDefault="00EB5CBF" w:rsidP="00076211">
      <w:pPr>
        <w:pStyle w:val="BodyText"/>
        <w:spacing w:before="7"/>
        <w:jc w:val="center"/>
        <w:rPr>
          <w:rFonts w:ascii="Avenir Next LT Pro" w:hAnsi="Avenir Next LT Pro"/>
          <w:sz w:val="18"/>
        </w:rPr>
      </w:pPr>
      <w:r w:rsidRPr="00237ED0">
        <w:rPr>
          <w:rFonts w:ascii="Avenir Next LT Pro" w:hAnsi="Avenir Next LT Pro"/>
          <w:noProof/>
        </w:rPr>
        <mc:AlternateContent>
          <mc:Choice Requires="wps">
            <w:drawing>
              <wp:anchor distT="0" distB="0" distL="0" distR="0" simplePos="0" relativeHeight="251658240" behindDoc="1" locked="0" layoutInCell="1" allowOverlap="1" wp14:anchorId="10AEF142" wp14:editId="352D6502">
                <wp:simplePos x="0" y="0"/>
                <wp:positionH relativeFrom="page">
                  <wp:posOffset>1266825</wp:posOffset>
                </wp:positionH>
                <wp:positionV relativeFrom="paragraph">
                  <wp:posOffset>122555</wp:posOffset>
                </wp:positionV>
                <wp:extent cx="50399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w 7937"/>
                            <a:gd name="T1" fmla="*/ 0 h 1270"/>
                            <a:gd name="T2" fmla="*/ 5039995 w 7937"/>
                            <a:gd name="T3" fmla="*/ 0 h 1270"/>
                            <a:gd name="T4" fmla="*/ 0 60000 65536"/>
                            <a:gd name="T5" fmla="*/ 0 60000 65536"/>
                          </a:gdLst>
                          <a:ahLst/>
                          <a:cxnLst>
                            <a:cxn ang="T4">
                              <a:pos x="T0" y="T1"/>
                            </a:cxn>
                            <a:cxn ang="T5">
                              <a:pos x="T2" y="T3"/>
                            </a:cxn>
                          </a:cxnLst>
                          <a:rect l="0" t="0" r="r" b="b"/>
                          <a:pathLst>
                            <a:path w="7937" h="1270">
                              <a:moveTo>
                                <a:pt x="0" y="0"/>
                              </a:moveTo>
                              <a:lnTo>
                                <a:pt x="7937" y="0"/>
                              </a:lnTo>
                            </a:path>
                          </a:pathLst>
                        </a:custGeom>
                        <a:noFill/>
                        <a:ln w="25400">
                          <a:solidFill>
                            <a:srgbClr val="E82C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25172264" id="Freeform 2" o:spid="_x0000_s1026" style="position:absolute;margin-left:99.75pt;margin-top:9.65pt;width:396.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" path="m,l7937,e" filled="f" strokecolor="#e82c2d" strokeweight="2pt">
                <v:path arrowok="t" o:connecttype="custom" o:connectlocs="0,0;2147483646,0" o:connectangles="0,0"/>
                <w10:wrap type="topAndBottom" anchorx="page"/>
              </v:shape>
            </w:pict>
          </mc:Fallback>
        </mc:AlternateContent>
      </w:r>
      <w:r w:rsidR="00E37ED3" w:rsidRPr="00237ED0">
        <w:rPr>
          <w:rFonts w:ascii="Avenir Next LT Pro" w:hAnsi="Avenir Next LT Pro"/>
          <w:b/>
          <w:color w:val="005E5B"/>
          <w:sz w:val="18"/>
        </w:rPr>
        <w:t>Development Trusts Association Wales</w:t>
      </w:r>
      <w:r w:rsidR="00E37ED3" w:rsidRPr="00237ED0">
        <w:rPr>
          <w:rFonts w:ascii="Avenir Next LT Pro" w:hAnsi="Avenir Next LT Pro"/>
          <w:color w:val="005E5B"/>
          <w:sz w:val="18"/>
        </w:rPr>
        <w:t>, 17 West Bute Street, Cardiff CF10 5EP</w:t>
      </w:r>
    </w:p>
    <w:p w14:paraId="7E0E6E2E" w14:textId="07BDA9D0" w:rsidR="0039219B" w:rsidRPr="00237ED0" w:rsidRDefault="00E37ED3" w:rsidP="00076211">
      <w:pPr>
        <w:spacing w:before="61" w:line="374" w:lineRule="auto"/>
        <w:ind w:left="204" w:right="1342"/>
        <w:jc w:val="center"/>
        <w:rPr>
          <w:rFonts w:ascii="Avenir Next LT Pro" w:hAnsi="Avenir Next LT Pro"/>
          <w:b/>
          <w:sz w:val="18"/>
        </w:rPr>
      </w:pPr>
      <w:r w:rsidRPr="00237ED0">
        <w:rPr>
          <w:rFonts w:ascii="Avenir Next LT Pro" w:hAnsi="Avenir Next LT Pro"/>
          <w:b/>
          <w:color w:val="005E5B"/>
          <w:sz w:val="18"/>
        </w:rPr>
        <w:t>Cymdeithas Ymddiriedolaethau Datblygu Cymru</w:t>
      </w:r>
      <w:r w:rsidRPr="00237ED0">
        <w:rPr>
          <w:rFonts w:ascii="Avenir Next LT Pro" w:hAnsi="Avenir Next LT Pro"/>
          <w:color w:val="005E5B"/>
          <w:sz w:val="18"/>
        </w:rPr>
        <w:t xml:space="preserve">, 17 Stryd Gorllewin Bute, Caerdydd CF10 5EP Tel/Ffôn </w:t>
      </w:r>
      <w:r w:rsidRPr="00237ED0">
        <w:rPr>
          <w:rFonts w:ascii="Avenir Next LT Pro" w:hAnsi="Avenir Next LT Pro"/>
          <w:b/>
          <w:color w:val="005E5B"/>
          <w:sz w:val="18"/>
        </w:rPr>
        <w:t xml:space="preserve">029 2019 0260 </w:t>
      </w:r>
      <w:r w:rsidRPr="00237ED0">
        <w:rPr>
          <w:rFonts w:ascii="Avenir Next LT Pro" w:hAnsi="Avenir Next LT Pro"/>
          <w:color w:val="005E5B"/>
          <w:sz w:val="18"/>
        </w:rPr>
        <w:t xml:space="preserve">Email/E-bost </w:t>
      </w:r>
      <w:hyperlink r:id="rId17" w:history="1">
        <w:r w:rsidR="008E7497" w:rsidRPr="00DB4D57">
          <w:rPr>
            <w:rStyle w:val="Hyperlink"/>
            <w:rFonts w:ascii="Avenir Next LT Pro" w:hAnsi="Avenir Next LT Pro"/>
            <w:b/>
            <w:sz w:val="18"/>
          </w:rPr>
          <w:t>info@dtawales.org.uk</w:t>
        </w:r>
      </w:hyperlink>
      <w:r w:rsidRPr="00237ED0">
        <w:rPr>
          <w:rFonts w:ascii="Avenir Next LT Pro" w:hAnsi="Avenir Next LT Pro"/>
          <w:b/>
          <w:color w:val="005E5B"/>
          <w:sz w:val="18"/>
        </w:rPr>
        <w:t xml:space="preserve"> </w:t>
      </w:r>
      <w:r w:rsidRPr="00237ED0">
        <w:rPr>
          <w:rFonts w:ascii="Avenir Next LT Pro" w:hAnsi="Avenir Next LT Pro"/>
          <w:color w:val="005E5B"/>
          <w:sz w:val="18"/>
        </w:rPr>
        <w:t xml:space="preserve">Website/Gwefan </w:t>
      </w:r>
      <w:hyperlink r:id="rId18">
        <w:r w:rsidRPr="00237ED0">
          <w:rPr>
            <w:rFonts w:ascii="Avenir Next LT Pro" w:hAnsi="Avenir Next LT Pro"/>
            <w:b/>
            <w:color w:val="005E5B"/>
            <w:sz w:val="18"/>
          </w:rPr>
          <w:t>www.</w:t>
        </w:r>
        <w:r w:rsidR="008E7497">
          <w:rPr>
            <w:rFonts w:ascii="Avenir Next LT Pro" w:hAnsi="Avenir Next LT Pro"/>
            <w:b/>
            <w:color w:val="005E5B"/>
            <w:sz w:val="18"/>
          </w:rPr>
          <w:t>CYD</w:t>
        </w:r>
        <w:r w:rsidRPr="00237ED0">
          <w:rPr>
            <w:rFonts w:ascii="Avenir Next LT Pro" w:hAnsi="Avenir Next LT Pro"/>
            <w:b/>
            <w:color w:val="005E5B"/>
            <w:sz w:val="18"/>
          </w:rPr>
          <w:t>wales.org.uk</w:t>
        </w:r>
      </w:hyperlink>
    </w:p>
    <w:p w14:paraId="0AA5C88F" w14:textId="77777777" w:rsidR="0039219B" w:rsidRPr="00237ED0" w:rsidRDefault="00E37ED3" w:rsidP="00076211">
      <w:pPr>
        <w:pStyle w:val="BodyText"/>
        <w:spacing w:line="145" w:lineRule="exact"/>
        <w:ind w:left="204" w:right="1342"/>
        <w:jc w:val="center"/>
        <w:rPr>
          <w:rFonts w:ascii="Avenir Next LT Pro" w:hAnsi="Avenir Next LT Pro"/>
          <w:b/>
        </w:rPr>
      </w:pPr>
      <w:r w:rsidRPr="00237ED0">
        <w:rPr>
          <w:rFonts w:ascii="Avenir Next LT Pro" w:hAnsi="Avenir Next LT Pro"/>
          <w:color w:val="005E5B"/>
        </w:rPr>
        <w:t xml:space="preserve">Company registration no./Rhif cofrestru’r cwmni </w:t>
      </w:r>
      <w:r w:rsidRPr="00237ED0">
        <w:rPr>
          <w:rFonts w:ascii="Avenir Next LT Pro" w:hAnsi="Avenir Next LT Pro"/>
          <w:b/>
          <w:color w:val="005E5B"/>
        </w:rPr>
        <w:t>04966246</w:t>
      </w:r>
    </w:p>
    <w:sectPr w:rsidR="0039219B" w:rsidRPr="00237ED0" w:rsidSect="00E17B8E">
      <w:headerReference w:type="default" r:id="rId19"/>
      <w:footerReference w:type="default" r:id="rId20"/>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2EB" w14:textId="77777777" w:rsidR="005171E9" w:rsidRDefault="005171E9" w:rsidP="00135054">
      <w:r>
        <w:separator/>
      </w:r>
    </w:p>
  </w:endnote>
  <w:endnote w:type="continuationSeparator" w:id="0">
    <w:p w14:paraId="678103AF" w14:textId="77777777" w:rsidR="005171E9" w:rsidRDefault="005171E9" w:rsidP="00135054">
      <w:r>
        <w:continuationSeparator/>
      </w:r>
    </w:p>
  </w:endnote>
  <w:endnote w:type="continuationNotice" w:id="1">
    <w:p w14:paraId="092F4D51" w14:textId="77777777" w:rsidR="005171E9" w:rsidRDefault="005171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Light">
    <w:altName w:val="Calibri"/>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Avenir Next LT Pro">
    <w:altName w:val="Calibr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323C" w14:textId="05160D12" w:rsidR="00186A01" w:rsidRDefault="00186A01" w:rsidP="00186A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E873" w14:textId="77777777" w:rsidR="005171E9" w:rsidRDefault="005171E9" w:rsidP="00135054">
      <w:r>
        <w:separator/>
      </w:r>
    </w:p>
  </w:footnote>
  <w:footnote w:type="continuationSeparator" w:id="0">
    <w:p w14:paraId="0789529C" w14:textId="77777777" w:rsidR="005171E9" w:rsidRDefault="005171E9" w:rsidP="00135054">
      <w:r>
        <w:continuationSeparator/>
      </w:r>
    </w:p>
  </w:footnote>
  <w:footnote w:type="continuationNotice" w:id="1">
    <w:p w14:paraId="4AC39D86" w14:textId="77777777" w:rsidR="005171E9" w:rsidRDefault="005171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23F2" w14:textId="6F6EECAA" w:rsidR="00186A01" w:rsidRDefault="00186A01" w:rsidP="00186A01">
    <w:pPr>
      <w:pStyle w:val="Header"/>
      <w:jc w:val="center"/>
    </w:pPr>
    <w:r>
      <w:rPr>
        <w:noProof/>
      </w:rPr>
      <w:drawing>
        <wp:inline distT="0" distB="0" distL="0" distR="0" wp14:anchorId="4ACC681D" wp14:editId="0CAEEB55">
          <wp:extent cx="2718908" cy="1024255"/>
          <wp:effectExtent l="0" t="0" r="571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6379" cy="1027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260"/>
    <w:multiLevelType w:val="hybridMultilevel"/>
    <w:tmpl w:val="33886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A629A"/>
    <w:multiLevelType w:val="hybridMultilevel"/>
    <w:tmpl w:val="09E04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060DB"/>
    <w:multiLevelType w:val="hybridMultilevel"/>
    <w:tmpl w:val="A614B6AE"/>
    <w:lvl w:ilvl="0" w:tplc="D9B80C08">
      <w:numFmt w:val="bullet"/>
      <w:lvlText w:val="•"/>
      <w:lvlJc w:val="left"/>
      <w:pPr>
        <w:ind w:left="1440" w:hanging="720"/>
      </w:pPr>
      <w:rPr>
        <w:rFonts w:ascii="Avenir Next LT Pro Light" w:eastAsia="Arial" w:hAnsi="Avenir Next LT Pro Light"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D82E4A"/>
    <w:multiLevelType w:val="hybridMultilevel"/>
    <w:tmpl w:val="14324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2078"/>
    <w:multiLevelType w:val="hybridMultilevel"/>
    <w:tmpl w:val="A202DA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72902"/>
    <w:multiLevelType w:val="hybridMultilevel"/>
    <w:tmpl w:val="CBFC4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77EBC"/>
    <w:multiLevelType w:val="hybridMultilevel"/>
    <w:tmpl w:val="444443D4"/>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7D615E"/>
    <w:multiLevelType w:val="hybridMultilevel"/>
    <w:tmpl w:val="31E6C7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3055AA"/>
    <w:multiLevelType w:val="hybridMultilevel"/>
    <w:tmpl w:val="A7609D68"/>
    <w:lvl w:ilvl="0" w:tplc="C4E2BD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3555C"/>
    <w:multiLevelType w:val="hybridMultilevel"/>
    <w:tmpl w:val="0908C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A86F40"/>
    <w:multiLevelType w:val="hybridMultilevel"/>
    <w:tmpl w:val="68588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F02740"/>
    <w:multiLevelType w:val="hybridMultilevel"/>
    <w:tmpl w:val="DEC61078"/>
    <w:lvl w:ilvl="0" w:tplc="643CE94E">
      <w:numFmt w:val="bullet"/>
      <w:lvlText w:val="-"/>
      <w:lvlJc w:val="left"/>
      <w:pPr>
        <w:ind w:left="720" w:hanging="360"/>
      </w:pPr>
      <w:rPr>
        <w:rFonts w:ascii="Avenir Next LT Pro Light" w:eastAsia="Times New Roman" w:hAnsi="Avenir Next LT Pro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51E55"/>
    <w:multiLevelType w:val="hybridMultilevel"/>
    <w:tmpl w:val="D67873DE"/>
    <w:lvl w:ilvl="0" w:tplc="D9B80C08">
      <w:numFmt w:val="bullet"/>
      <w:lvlText w:val="•"/>
      <w:lvlJc w:val="left"/>
      <w:pPr>
        <w:ind w:left="720" w:hanging="720"/>
      </w:pPr>
      <w:rPr>
        <w:rFonts w:ascii="Avenir Next LT Pro Light" w:eastAsia="Arial" w:hAnsi="Avenir Next LT Pro Light"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637845B0"/>
    <w:multiLevelType w:val="hybridMultilevel"/>
    <w:tmpl w:val="45183F2E"/>
    <w:lvl w:ilvl="0" w:tplc="0809000D">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73DA3557"/>
    <w:multiLevelType w:val="hybridMultilevel"/>
    <w:tmpl w:val="A1BA0CBA"/>
    <w:lvl w:ilvl="0" w:tplc="6BE0CEA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E0961"/>
    <w:multiLevelType w:val="hybridMultilevel"/>
    <w:tmpl w:val="22D0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212352">
    <w:abstractNumId w:val="4"/>
  </w:num>
  <w:num w:numId="2" w16cid:durableId="423578381">
    <w:abstractNumId w:val="1"/>
  </w:num>
  <w:num w:numId="3" w16cid:durableId="992872758">
    <w:abstractNumId w:val="0"/>
  </w:num>
  <w:num w:numId="4" w16cid:durableId="1852641738">
    <w:abstractNumId w:val="14"/>
  </w:num>
  <w:num w:numId="5" w16cid:durableId="1955096366">
    <w:abstractNumId w:val="5"/>
  </w:num>
  <w:num w:numId="6" w16cid:durableId="893859338">
    <w:abstractNumId w:val="8"/>
  </w:num>
  <w:num w:numId="7" w16cid:durableId="1979990563">
    <w:abstractNumId w:val="15"/>
  </w:num>
  <w:num w:numId="8" w16cid:durableId="1794979644">
    <w:abstractNumId w:val="9"/>
  </w:num>
  <w:num w:numId="9" w16cid:durableId="1633171382">
    <w:abstractNumId w:val="2"/>
  </w:num>
  <w:num w:numId="10" w16cid:durableId="596645374">
    <w:abstractNumId w:val="12"/>
  </w:num>
  <w:num w:numId="11" w16cid:durableId="2034838835">
    <w:abstractNumId w:val="7"/>
  </w:num>
  <w:num w:numId="12" w16cid:durableId="1716811452">
    <w:abstractNumId w:val="13"/>
  </w:num>
  <w:num w:numId="13" w16cid:durableId="1945769209">
    <w:abstractNumId w:val="10"/>
  </w:num>
  <w:num w:numId="14" w16cid:durableId="446392713">
    <w:abstractNumId w:val="3"/>
  </w:num>
  <w:num w:numId="15" w16cid:durableId="1330325033">
    <w:abstractNumId w:val="6"/>
  </w:num>
  <w:num w:numId="16" w16cid:durableId="15058233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9B"/>
    <w:rsid w:val="00001093"/>
    <w:rsid w:val="000010B9"/>
    <w:rsid w:val="00002488"/>
    <w:rsid w:val="0000302C"/>
    <w:rsid w:val="0000660A"/>
    <w:rsid w:val="00007F17"/>
    <w:rsid w:val="0001103C"/>
    <w:rsid w:val="000356DD"/>
    <w:rsid w:val="00043065"/>
    <w:rsid w:val="00043FFB"/>
    <w:rsid w:val="00047BEE"/>
    <w:rsid w:val="00050D5C"/>
    <w:rsid w:val="0005640D"/>
    <w:rsid w:val="0005798F"/>
    <w:rsid w:val="000606D1"/>
    <w:rsid w:val="00064676"/>
    <w:rsid w:val="00076211"/>
    <w:rsid w:val="00080BC0"/>
    <w:rsid w:val="00081BDF"/>
    <w:rsid w:val="0008297F"/>
    <w:rsid w:val="000834B4"/>
    <w:rsid w:val="00083BBF"/>
    <w:rsid w:val="00087C4F"/>
    <w:rsid w:val="00087F47"/>
    <w:rsid w:val="00090691"/>
    <w:rsid w:val="00092834"/>
    <w:rsid w:val="000938C9"/>
    <w:rsid w:val="0009441C"/>
    <w:rsid w:val="000945BD"/>
    <w:rsid w:val="00095BED"/>
    <w:rsid w:val="00095C85"/>
    <w:rsid w:val="000960B1"/>
    <w:rsid w:val="00096D21"/>
    <w:rsid w:val="000B18F6"/>
    <w:rsid w:val="000B207E"/>
    <w:rsid w:val="000B7D4B"/>
    <w:rsid w:val="000C20B9"/>
    <w:rsid w:val="000C24BC"/>
    <w:rsid w:val="000C262C"/>
    <w:rsid w:val="000C2D4D"/>
    <w:rsid w:val="000C5E28"/>
    <w:rsid w:val="000C67A7"/>
    <w:rsid w:val="000C6B67"/>
    <w:rsid w:val="000D1B8E"/>
    <w:rsid w:val="000D3FA4"/>
    <w:rsid w:val="000D7FAB"/>
    <w:rsid w:val="000E0F13"/>
    <w:rsid w:val="000E3E5E"/>
    <w:rsid w:val="000F442D"/>
    <w:rsid w:val="000F5998"/>
    <w:rsid w:val="0010097F"/>
    <w:rsid w:val="00102820"/>
    <w:rsid w:val="00102948"/>
    <w:rsid w:val="00102D5E"/>
    <w:rsid w:val="001043B4"/>
    <w:rsid w:val="001061B3"/>
    <w:rsid w:val="00110E3D"/>
    <w:rsid w:val="0011370E"/>
    <w:rsid w:val="001138C8"/>
    <w:rsid w:val="0012163C"/>
    <w:rsid w:val="001239F6"/>
    <w:rsid w:val="00127BB1"/>
    <w:rsid w:val="00130977"/>
    <w:rsid w:val="00132D87"/>
    <w:rsid w:val="001348EF"/>
    <w:rsid w:val="00135054"/>
    <w:rsid w:val="00142586"/>
    <w:rsid w:val="001437A5"/>
    <w:rsid w:val="00146F84"/>
    <w:rsid w:val="00152D7C"/>
    <w:rsid w:val="001571A9"/>
    <w:rsid w:val="00157EBD"/>
    <w:rsid w:val="00161B06"/>
    <w:rsid w:val="00162797"/>
    <w:rsid w:val="00163300"/>
    <w:rsid w:val="0016506E"/>
    <w:rsid w:val="00165FC7"/>
    <w:rsid w:val="00174638"/>
    <w:rsid w:val="00176907"/>
    <w:rsid w:val="0018035A"/>
    <w:rsid w:val="00184D72"/>
    <w:rsid w:val="00186A01"/>
    <w:rsid w:val="001879AB"/>
    <w:rsid w:val="001935B1"/>
    <w:rsid w:val="001A08CD"/>
    <w:rsid w:val="001A0A7A"/>
    <w:rsid w:val="001A6982"/>
    <w:rsid w:val="001B12D7"/>
    <w:rsid w:val="001B2838"/>
    <w:rsid w:val="001B2FBE"/>
    <w:rsid w:val="001B57F8"/>
    <w:rsid w:val="001C2A48"/>
    <w:rsid w:val="001C3C5C"/>
    <w:rsid w:val="001C73AC"/>
    <w:rsid w:val="001D2FAE"/>
    <w:rsid w:val="001D34F9"/>
    <w:rsid w:val="001D535D"/>
    <w:rsid w:val="001D56BD"/>
    <w:rsid w:val="001E0C73"/>
    <w:rsid w:val="001E23B2"/>
    <w:rsid w:val="001E2D8F"/>
    <w:rsid w:val="001E3DFB"/>
    <w:rsid w:val="001E4769"/>
    <w:rsid w:val="001E76C7"/>
    <w:rsid w:val="001F3617"/>
    <w:rsid w:val="001F3C2A"/>
    <w:rsid w:val="001F3D43"/>
    <w:rsid w:val="001F647F"/>
    <w:rsid w:val="001F6C26"/>
    <w:rsid w:val="001F7962"/>
    <w:rsid w:val="00202F96"/>
    <w:rsid w:val="0020463E"/>
    <w:rsid w:val="002132AA"/>
    <w:rsid w:val="002147E1"/>
    <w:rsid w:val="00224CD7"/>
    <w:rsid w:val="00225B78"/>
    <w:rsid w:val="0023111C"/>
    <w:rsid w:val="00234B20"/>
    <w:rsid w:val="00237ED0"/>
    <w:rsid w:val="00241A67"/>
    <w:rsid w:val="00241AE4"/>
    <w:rsid w:val="002436B1"/>
    <w:rsid w:val="00245CD7"/>
    <w:rsid w:val="00251A23"/>
    <w:rsid w:val="00255CD9"/>
    <w:rsid w:val="00264034"/>
    <w:rsid w:val="00267370"/>
    <w:rsid w:val="002706B2"/>
    <w:rsid w:val="00271EB7"/>
    <w:rsid w:val="002764A3"/>
    <w:rsid w:val="002803D2"/>
    <w:rsid w:val="00285A8E"/>
    <w:rsid w:val="0029572B"/>
    <w:rsid w:val="00297621"/>
    <w:rsid w:val="002A01EF"/>
    <w:rsid w:val="002A0713"/>
    <w:rsid w:val="002A4AA4"/>
    <w:rsid w:val="002B4A87"/>
    <w:rsid w:val="002C6F7D"/>
    <w:rsid w:val="002D11F9"/>
    <w:rsid w:val="002D6114"/>
    <w:rsid w:val="002E266C"/>
    <w:rsid w:val="002E4D26"/>
    <w:rsid w:val="002E5357"/>
    <w:rsid w:val="002E6997"/>
    <w:rsid w:val="002F515E"/>
    <w:rsid w:val="0030198B"/>
    <w:rsid w:val="0030264F"/>
    <w:rsid w:val="003029BF"/>
    <w:rsid w:val="00303807"/>
    <w:rsid w:val="003044D7"/>
    <w:rsid w:val="00310CC0"/>
    <w:rsid w:val="00311795"/>
    <w:rsid w:val="00315D0D"/>
    <w:rsid w:val="00320F82"/>
    <w:rsid w:val="0032130F"/>
    <w:rsid w:val="00322862"/>
    <w:rsid w:val="00323313"/>
    <w:rsid w:val="00326008"/>
    <w:rsid w:val="003325BF"/>
    <w:rsid w:val="003327BC"/>
    <w:rsid w:val="00334088"/>
    <w:rsid w:val="00334B72"/>
    <w:rsid w:val="003354DB"/>
    <w:rsid w:val="00343592"/>
    <w:rsid w:val="0035071E"/>
    <w:rsid w:val="00351EEE"/>
    <w:rsid w:val="003526C9"/>
    <w:rsid w:val="00352723"/>
    <w:rsid w:val="0035618E"/>
    <w:rsid w:val="003614A7"/>
    <w:rsid w:val="0037038D"/>
    <w:rsid w:val="00370A50"/>
    <w:rsid w:val="00381E4F"/>
    <w:rsid w:val="00384D54"/>
    <w:rsid w:val="0038638C"/>
    <w:rsid w:val="003866F4"/>
    <w:rsid w:val="00386BDA"/>
    <w:rsid w:val="0038D21C"/>
    <w:rsid w:val="0039219B"/>
    <w:rsid w:val="00392CC5"/>
    <w:rsid w:val="003940FB"/>
    <w:rsid w:val="00394951"/>
    <w:rsid w:val="003A50DE"/>
    <w:rsid w:val="003A5EEA"/>
    <w:rsid w:val="003A78BB"/>
    <w:rsid w:val="003B1C0A"/>
    <w:rsid w:val="003B2407"/>
    <w:rsid w:val="003B4C63"/>
    <w:rsid w:val="003B6A99"/>
    <w:rsid w:val="003C3434"/>
    <w:rsid w:val="003C55D6"/>
    <w:rsid w:val="003D001E"/>
    <w:rsid w:val="003D0DAE"/>
    <w:rsid w:val="003D44D3"/>
    <w:rsid w:val="003D504F"/>
    <w:rsid w:val="003E14EC"/>
    <w:rsid w:val="003E467C"/>
    <w:rsid w:val="003F449D"/>
    <w:rsid w:val="003F6F3C"/>
    <w:rsid w:val="0040271C"/>
    <w:rsid w:val="00404BCF"/>
    <w:rsid w:val="00405EDC"/>
    <w:rsid w:val="00413093"/>
    <w:rsid w:val="004142A5"/>
    <w:rsid w:val="004143FB"/>
    <w:rsid w:val="00416338"/>
    <w:rsid w:val="0042743A"/>
    <w:rsid w:val="004302A2"/>
    <w:rsid w:val="0043775B"/>
    <w:rsid w:val="0045245A"/>
    <w:rsid w:val="0046096E"/>
    <w:rsid w:val="00461C5F"/>
    <w:rsid w:val="00462BFF"/>
    <w:rsid w:val="00466DA7"/>
    <w:rsid w:val="00472F33"/>
    <w:rsid w:val="004739F4"/>
    <w:rsid w:val="00484AD0"/>
    <w:rsid w:val="00487544"/>
    <w:rsid w:val="00493C51"/>
    <w:rsid w:val="00495B01"/>
    <w:rsid w:val="004B18DC"/>
    <w:rsid w:val="004C0D44"/>
    <w:rsid w:val="004C1966"/>
    <w:rsid w:val="004C1FCF"/>
    <w:rsid w:val="004C4B4D"/>
    <w:rsid w:val="004C601C"/>
    <w:rsid w:val="004D25D8"/>
    <w:rsid w:val="004D590F"/>
    <w:rsid w:val="004D6C5A"/>
    <w:rsid w:val="004E1903"/>
    <w:rsid w:val="004E1F25"/>
    <w:rsid w:val="004F089E"/>
    <w:rsid w:val="004F1069"/>
    <w:rsid w:val="00504691"/>
    <w:rsid w:val="00505A8E"/>
    <w:rsid w:val="0050650B"/>
    <w:rsid w:val="0051063C"/>
    <w:rsid w:val="00510F93"/>
    <w:rsid w:val="00512058"/>
    <w:rsid w:val="00514C78"/>
    <w:rsid w:val="0051662E"/>
    <w:rsid w:val="005171E9"/>
    <w:rsid w:val="005246B8"/>
    <w:rsid w:val="005249B4"/>
    <w:rsid w:val="00525956"/>
    <w:rsid w:val="00532D40"/>
    <w:rsid w:val="00532E5E"/>
    <w:rsid w:val="00533F89"/>
    <w:rsid w:val="00540A4C"/>
    <w:rsid w:val="00541AE1"/>
    <w:rsid w:val="00542EB6"/>
    <w:rsid w:val="0054532D"/>
    <w:rsid w:val="0054697F"/>
    <w:rsid w:val="00546EAF"/>
    <w:rsid w:val="00551755"/>
    <w:rsid w:val="005531EF"/>
    <w:rsid w:val="005543E6"/>
    <w:rsid w:val="005552D3"/>
    <w:rsid w:val="0055692D"/>
    <w:rsid w:val="005611EB"/>
    <w:rsid w:val="00567B91"/>
    <w:rsid w:val="00576F60"/>
    <w:rsid w:val="00577AD1"/>
    <w:rsid w:val="00581569"/>
    <w:rsid w:val="00581D41"/>
    <w:rsid w:val="005822B2"/>
    <w:rsid w:val="0058521D"/>
    <w:rsid w:val="00592947"/>
    <w:rsid w:val="005933D1"/>
    <w:rsid w:val="00595242"/>
    <w:rsid w:val="00596EEB"/>
    <w:rsid w:val="005A0B80"/>
    <w:rsid w:val="005A27D2"/>
    <w:rsid w:val="005A2881"/>
    <w:rsid w:val="005A3E55"/>
    <w:rsid w:val="005A469B"/>
    <w:rsid w:val="005A579B"/>
    <w:rsid w:val="005A67E5"/>
    <w:rsid w:val="005A758F"/>
    <w:rsid w:val="005B1048"/>
    <w:rsid w:val="005B3A28"/>
    <w:rsid w:val="005B4A6F"/>
    <w:rsid w:val="005B50EB"/>
    <w:rsid w:val="005B5686"/>
    <w:rsid w:val="005B57D3"/>
    <w:rsid w:val="005B7D44"/>
    <w:rsid w:val="005C061C"/>
    <w:rsid w:val="005C1961"/>
    <w:rsid w:val="005C2BC9"/>
    <w:rsid w:val="005C3883"/>
    <w:rsid w:val="005C45EA"/>
    <w:rsid w:val="005C4C98"/>
    <w:rsid w:val="005C5DA1"/>
    <w:rsid w:val="005C6689"/>
    <w:rsid w:val="005C69BB"/>
    <w:rsid w:val="005D71FF"/>
    <w:rsid w:val="005E03D9"/>
    <w:rsid w:val="005E3454"/>
    <w:rsid w:val="005E6CEE"/>
    <w:rsid w:val="005F05D0"/>
    <w:rsid w:val="005F09DA"/>
    <w:rsid w:val="005F2210"/>
    <w:rsid w:val="005F40C3"/>
    <w:rsid w:val="00602FDA"/>
    <w:rsid w:val="00603148"/>
    <w:rsid w:val="0060356F"/>
    <w:rsid w:val="0060579D"/>
    <w:rsid w:val="00611689"/>
    <w:rsid w:val="00611AF8"/>
    <w:rsid w:val="00611DC2"/>
    <w:rsid w:val="0062066E"/>
    <w:rsid w:val="00622752"/>
    <w:rsid w:val="0062351D"/>
    <w:rsid w:val="00623F7C"/>
    <w:rsid w:val="00627BC5"/>
    <w:rsid w:val="00634ACD"/>
    <w:rsid w:val="006419D4"/>
    <w:rsid w:val="00643030"/>
    <w:rsid w:val="00647210"/>
    <w:rsid w:val="006477C3"/>
    <w:rsid w:val="00647FF8"/>
    <w:rsid w:val="00650250"/>
    <w:rsid w:val="0065227C"/>
    <w:rsid w:val="006534C4"/>
    <w:rsid w:val="00653571"/>
    <w:rsid w:val="006710CF"/>
    <w:rsid w:val="0067459F"/>
    <w:rsid w:val="006775B3"/>
    <w:rsid w:val="00681465"/>
    <w:rsid w:val="00682337"/>
    <w:rsid w:val="00690580"/>
    <w:rsid w:val="00690CCA"/>
    <w:rsid w:val="0069178B"/>
    <w:rsid w:val="006949F5"/>
    <w:rsid w:val="006A0AEE"/>
    <w:rsid w:val="006A0E0D"/>
    <w:rsid w:val="006A1361"/>
    <w:rsid w:val="006A1CFF"/>
    <w:rsid w:val="006A3B4D"/>
    <w:rsid w:val="006B399C"/>
    <w:rsid w:val="006B5E9A"/>
    <w:rsid w:val="006C120D"/>
    <w:rsid w:val="006C3482"/>
    <w:rsid w:val="006D2011"/>
    <w:rsid w:val="006D31BB"/>
    <w:rsid w:val="006D4055"/>
    <w:rsid w:val="006D4649"/>
    <w:rsid w:val="006D4898"/>
    <w:rsid w:val="006D5209"/>
    <w:rsid w:val="006D536F"/>
    <w:rsid w:val="006E37CD"/>
    <w:rsid w:val="006E38F5"/>
    <w:rsid w:val="006E6BE0"/>
    <w:rsid w:val="006F2C9C"/>
    <w:rsid w:val="006F4719"/>
    <w:rsid w:val="006F6A25"/>
    <w:rsid w:val="00700379"/>
    <w:rsid w:val="007054AD"/>
    <w:rsid w:val="007123E3"/>
    <w:rsid w:val="00715BB4"/>
    <w:rsid w:val="00716B18"/>
    <w:rsid w:val="00717D1F"/>
    <w:rsid w:val="00720DBA"/>
    <w:rsid w:val="007219A4"/>
    <w:rsid w:val="0072460B"/>
    <w:rsid w:val="00725D19"/>
    <w:rsid w:val="00731377"/>
    <w:rsid w:val="0074253C"/>
    <w:rsid w:val="00743044"/>
    <w:rsid w:val="007471E4"/>
    <w:rsid w:val="00750260"/>
    <w:rsid w:val="007509FC"/>
    <w:rsid w:val="00750D36"/>
    <w:rsid w:val="0075399B"/>
    <w:rsid w:val="0076646D"/>
    <w:rsid w:val="0076719B"/>
    <w:rsid w:val="007716F0"/>
    <w:rsid w:val="0077382D"/>
    <w:rsid w:val="00773C5B"/>
    <w:rsid w:val="00783371"/>
    <w:rsid w:val="00784C12"/>
    <w:rsid w:val="00785896"/>
    <w:rsid w:val="00790F7A"/>
    <w:rsid w:val="00794C1C"/>
    <w:rsid w:val="007A00C5"/>
    <w:rsid w:val="007A1EBC"/>
    <w:rsid w:val="007A2D40"/>
    <w:rsid w:val="007A7BF4"/>
    <w:rsid w:val="007A7DD7"/>
    <w:rsid w:val="007B07DE"/>
    <w:rsid w:val="007B0FC0"/>
    <w:rsid w:val="007B246B"/>
    <w:rsid w:val="007B55B4"/>
    <w:rsid w:val="007C3C06"/>
    <w:rsid w:val="007C61C9"/>
    <w:rsid w:val="007E1198"/>
    <w:rsid w:val="007E2C96"/>
    <w:rsid w:val="007E36F1"/>
    <w:rsid w:val="007E59C9"/>
    <w:rsid w:val="007E79AF"/>
    <w:rsid w:val="007F52B2"/>
    <w:rsid w:val="008017B2"/>
    <w:rsid w:val="00801DF2"/>
    <w:rsid w:val="008112D0"/>
    <w:rsid w:val="00813F96"/>
    <w:rsid w:val="00821F30"/>
    <w:rsid w:val="0082335B"/>
    <w:rsid w:val="008265B9"/>
    <w:rsid w:val="00831FC6"/>
    <w:rsid w:val="00832D24"/>
    <w:rsid w:val="00834BD3"/>
    <w:rsid w:val="00841513"/>
    <w:rsid w:val="008434E7"/>
    <w:rsid w:val="00845DD6"/>
    <w:rsid w:val="00845E4C"/>
    <w:rsid w:val="00845E53"/>
    <w:rsid w:val="00850FBA"/>
    <w:rsid w:val="00852C39"/>
    <w:rsid w:val="00871CDA"/>
    <w:rsid w:val="00881220"/>
    <w:rsid w:val="00892081"/>
    <w:rsid w:val="008A74AF"/>
    <w:rsid w:val="008B43A4"/>
    <w:rsid w:val="008B4A46"/>
    <w:rsid w:val="008B556D"/>
    <w:rsid w:val="008B6B3F"/>
    <w:rsid w:val="008B7E22"/>
    <w:rsid w:val="008C0470"/>
    <w:rsid w:val="008D0506"/>
    <w:rsid w:val="008D397E"/>
    <w:rsid w:val="008D5788"/>
    <w:rsid w:val="008D6E05"/>
    <w:rsid w:val="008D6FF9"/>
    <w:rsid w:val="008E6319"/>
    <w:rsid w:val="008E7497"/>
    <w:rsid w:val="008E79EA"/>
    <w:rsid w:val="008E7BB4"/>
    <w:rsid w:val="00900116"/>
    <w:rsid w:val="009036FB"/>
    <w:rsid w:val="00905AD0"/>
    <w:rsid w:val="00910D4C"/>
    <w:rsid w:val="009113E4"/>
    <w:rsid w:val="00913B3C"/>
    <w:rsid w:val="00915D2F"/>
    <w:rsid w:val="00916E73"/>
    <w:rsid w:val="00917B94"/>
    <w:rsid w:val="009255B6"/>
    <w:rsid w:val="009273E4"/>
    <w:rsid w:val="00930253"/>
    <w:rsid w:val="00933E37"/>
    <w:rsid w:val="00936A35"/>
    <w:rsid w:val="009422B2"/>
    <w:rsid w:val="009454CA"/>
    <w:rsid w:val="00945C1A"/>
    <w:rsid w:val="00945DA4"/>
    <w:rsid w:val="00947AB6"/>
    <w:rsid w:val="00947CCF"/>
    <w:rsid w:val="00953AC0"/>
    <w:rsid w:val="009628C1"/>
    <w:rsid w:val="00962FD9"/>
    <w:rsid w:val="009635BD"/>
    <w:rsid w:val="009639CB"/>
    <w:rsid w:val="00965977"/>
    <w:rsid w:val="00967AA2"/>
    <w:rsid w:val="0097183D"/>
    <w:rsid w:val="009762C6"/>
    <w:rsid w:val="009807A2"/>
    <w:rsid w:val="00990CF7"/>
    <w:rsid w:val="00992071"/>
    <w:rsid w:val="009974C4"/>
    <w:rsid w:val="009975BC"/>
    <w:rsid w:val="009A1938"/>
    <w:rsid w:val="009A4B04"/>
    <w:rsid w:val="009B1526"/>
    <w:rsid w:val="009B37AC"/>
    <w:rsid w:val="009B7899"/>
    <w:rsid w:val="009B7CC8"/>
    <w:rsid w:val="009C04EF"/>
    <w:rsid w:val="009C16BC"/>
    <w:rsid w:val="009C567C"/>
    <w:rsid w:val="009C5AD5"/>
    <w:rsid w:val="009D1A5D"/>
    <w:rsid w:val="009F2900"/>
    <w:rsid w:val="009F6970"/>
    <w:rsid w:val="009F6DC1"/>
    <w:rsid w:val="009F706F"/>
    <w:rsid w:val="00A075FF"/>
    <w:rsid w:val="00A11200"/>
    <w:rsid w:val="00A12303"/>
    <w:rsid w:val="00A13670"/>
    <w:rsid w:val="00A13692"/>
    <w:rsid w:val="00A13FA5"/>
    <w:rsid w:val="00A16405"/>
    <w:rsid w:val="00A16896"/>
    <w:rsid w:val="00A16CA8"/>
    <w:rsid w:val="00A22BDC"/>
    <w:rsid w:val="00A279DA"/>
    <w:rsid w:val="00A27C4C"/>
    <w:rsid w:val="00A311B8"/>
    <w:rsid w:val="00A338D5"/>
    <w:rsid w:val="00A35D5E"/>
    <w:rsid w:val="00A36CB1"/>
    <w:rsid w:val="00A40F49"/>
    <w:rsid w:val="00A51DFD"/>
    <w:rsid w:val="00A51E38"/>
    <w:rsid w:val="00A557A7"/>
    <w:rsid w:val="00A575F7"/>
    <w:rsid w:val="00A71AAF"/>
    <w:rsid w:val="00A72942"/>
    <w:rsid w:val="00A72F1B"/>
    <w:rsid w:val="00A74740"/>
    <w:rsid w:val="00A747CA"/>
    <w:rsid w:val="00A75272"/>
    <w:rsid w:val="00A76077"/>
    <w:rsid w:val="00A7692C"/>
    <w:rsid w:val="00A80C61"/>
    <w:rsid w:val="00A811F4"/>
    <w:rsid w:val="00A84B02"/>
    <w:rsid w:val="00A8533A"/>
    <w:rsid w:val="00A862D6"/>
    <w:rsid w:val="00A929A0"/>
    <w:rsid w:val="00A92F4A"/>
    <w:rsid w:val="00A96A4F"/>
    <w:rsid w:val="00AA0B4C"/>
    <w:rsid w:val="00AA655F"/>
    <w:rsid w:val="00AB0345"/>
    <w:rsid w:val="00AB40CF"/>
    <w:rsid w:val="00AB4588"/>
    <w:rsid w:val="00AC1BC2"/>
    <w:rsid w:val="00AC203E"/>
    <w:rsid w:val="00AC5DEE"/>
    <w:rsid w:val="00AC60F9"/>
    <w:rsid w:val="00AC675B"/>
    <w:rsid w:val="00AD0219"/>
    <w:rsid w:val="00AD7372"/>
    <w:rsid w:val="00AE0D87"/>
    <w:rsid w:val="00AE1F83"/>
    <w:rsid w:val="00AE4A94"/>
    <w:rsid w:val="00AF55EE"/>
    <w:rsid w:val="00AF650B"/>
    <w:rsid w:val="00AF7C4A"/>
    <w:rsid w:val="00B0028A"/>
    <w:rsid w:val="00B02EDF"/>
    <w:rsid w:val="00B03AF8"/>
    <w:rsid w:val="00B05060"/>
    <w:rsid w:val="00B06BAF"/>
    <w:rsid w:val="00B06D4D"/>
    <w:rsid w:val="00B14296"/>
    <w:rsid w:val="00B14787"/>
    <w:rsid w:val="00B172A3"/>
    <w:rsid w:val="00B175B9"/>
    <w:rsid w:val="00B23836"/>
    <w:rsid w:val="00B23DE3"/>
    <w:rsid w:val="00B241A5"/>
    <w:rsid w:val="00B27F51"/>
    <w:rsid w:val="00B32D77"/>
    <w:rsid w:val="00B360EB"/>
    <w:rsid w:val="00B36162"/>
    <w:rsid w:val="00B37D8E"/>
    <w:rsid w:val="00B43584"/>
    <w:rsid w:val="00B461F4"/>
    <w:rsid w:val="00B5035D"/>
    <w:rsid w:val="00B504B5"/>
    <w:rsid w:val="00B51E3B"/>
    <w:rsid w:val="00B52582"/>
    <w:rsid w:val="00B5511D"/>
    <w:rsid w:val="00B5575A"/>
    <w:rsid w:val="00B604FD"/>
    <w:rsid w:val="00B7290C"/>
    <w:rsid w:val="00B75A35"/>
    <w:rsid w:val="00B76695"/>
    <w:rsid w:val="00B771B1"/>
    <w:rsid w:val="00B81293"/>
    <w:rsid w:val="00B845E1"/>
    <w:rsid w:val="00B8476D"/>
    <w:rsid w:val="00B855D9"/>
    <w:rsid w:val="00B90205"/>
    <w:rsid w:val="00B918E0"/>
    <w:rsid w:val="00B93D20"/>
    <w:rsid w:val="00B96091"/>
    <w:rsid w:val="00B96986"/>
    <w:rsid w:val="00B97E42"/>
    <w:rsid w:val="00BA142C"/>
    <w:rsid w:val="00BA3373"/>
    <w:rsid w:val="00BA3F16"/>
    <w:rsid w:val="00BA44DB"/>
    <w:rsid w:val="00BA4BDD"/>
    <w:rsid w:val="00BA7521"/>
    <w:rsid w:val="00BB020A"/>
    <w:rsid w:val="00BB0702"/>
    <w:rsid w:val="00BB450D"/>
    <w:rsid w:val="00BB603F"/>
    <w:rsid w:val="00BC0592"/>
    <w:rsid w:val="00BC734A"/>
    <w:rsid w:val="00BE1849"/>
    <w:rsid w:val="00BE1B62"/>
    <w:rsid w:val="00BE3467"/>
    <w:rsid w:val="00BF049C"/>
    <w:rsid w:val="00BF0C09"/>
    <w:rsid w:val="00BF7190"/>
    <w:rsid w:val="00C02F9B"/>
    <w:rsid w:val="00C10782"/>
    <w:rsid w:val="00C12397"/>
    <w:rsid w:val="00C15128"/>
    <w:rsid w:val="00C15135"/>
    <w:rsid w:val="00C224A5"/>
    <w:rsid w:val="00C24CC4"/>
    <w:rsid w:val="00C25D40"/>
    <w:rsid w:val="00C25DDF"/>
    <w:rsid w:val="00C27A1F"/>
    <w:rsid w:val="00C27DD8"/>
    <w:rsid w:val="00C301DA"/>
    <w:rsid w:val="00C30343"/>
    <w:rsid w:val="00C321DC"/>
    <w:rsid w:val="00C3743D"/>
    <w:rsid w:val="00C47E7A"/>
    <w:rsid w:val="00C50F5A"/>
    <w:rsid w:val="00C57368"/>
    <w:rsid w:val="00C60280"/>
    <w:rsid w:val="00C62CDE"/>
    <w:rsid w:val="00C6448C"/>
    <w:rsid w:val="00C64DBA"/>
    <w:rsid w:val="00C83712"/>
    <w:rsid w:val="00C85259"/>
    <w:rsid w:val="00C86D6B"/>
    <w:rsid w:val="00C90E73"/>
    <w:rsid w:val="00C923F7"/>
    <w:rsid w:val="00C928B9"/>
    <w:rsid w:val="00C93DB7"/>
    <w:rsid w:val="00C95490"/>
    <w:rsid w:val="00CA0C1F"/>
    <w:rsid w:val="00CA2888"/>
    <w:rsid w:val="00CA6E58"/>
    <w:rsid w:val="00CB7116"/>
    <w:rsid w:val="00CB7257"/>
    <w:rsid w:val="00CC02D5"/>
    <w:rsid w:val="00CC2BB9"/>
    <w:rsid w:val="00CC3A49"/>
    <w:rsid w:val="00CC6146"/>
    <w:rsid w:val="00CD234A"/>
    <w:rsid w:val="00CD3321"/>
    <w:rsid w:val="00CD7009"/>
    <w:rsid w:val="00CE014E"/>
    <w:rsid w:val="00CE056A"/>
    <w:rsid w:val="00CE4314"/>
    <w:rsid w:val="00CE4339"/>
    <w:rsid w:val="00CF1385"/>
    <w:rsid w:val="00CF300A"/>
    <w:rsid w:val="00CF5632"/>
    <w:rsid w:val="00D00085"/>
    <w:rsid w:val="00D00789"/>
    <w:rsid w:val="00D02D7E"/>
    <w:rsid w:val="00D04676"/>
    <w:rsid w:val="00D0649E"/>
    <w:rsid w:val="00D06845"/>
    <w:rsid w:val="00D120EE"/>
    <w:rsid w:val="00D14DF0"/>
    <w:rsid w:val="00D14E0F"/>
    <w:rsid w:val="00D1663F"/>
    <w:rsid w:val="00D16C0B"/>
    <w:rsid w:val="00D17273"/>
    <w:rsid w:val="00D20CC4"/>
    <w:rsid w:val="00D20F38"/>
    <w:rsid w:val="00D2632C"/>
    <w:rsid w:val="00D42F1C"/>
    <w:rsid w:val="00D43B57"/>
    <w:rsid w:val="00D44284"/>
    <w:rsid w:val="00D50420"/>
    <w:rsid w:val="00D61C1F"/>
    <w:rsid w:val="00D62E6E"/>
    <w:rsid w:val="00D63855"/>
    <w:rsid w:val="00D63C1E"/>
    <w:rsid w:val="00D7217E"/>
    <w:rsid w:val="00D727DC"/>
    <w:rsid w:val="00D7320E"/>
    <w:rsid w:val="00D74446"/>
    <w:rsid w:val="00D758E0"/>
    <w:rsid w:val="00D7777B"/>
    <w:rsid w:val="00D81ECD"/>
    <w:rsid w:val="00D84BE2"/>
    <w:rsid w:val="00D85519"/>
    <w:rsid w:val="00D90272"/>
    <w:rsid w:val="00D95137"/>
    <w:rsid w:val="00D97C2E"/>
    <w:rsid w:val="00DA42E0"/>
    <w:rsid w:val="00DA5611"/>
    <w:rsid w:val="00DB1178"/>
    <w:rsid w:val="00DB3C8B"/>
    <w:rsid w:val="00DB3D61"/>
    <w:rsid w:val="00DB70E2"/>
    <w:rsid w:val="00DB70FD"/>
    <w:rsid w:val="00DB7C98"/>
    <w:rsid w:val="00DC79A9"/>
    <w:rsid w:val="00DD48C7"/>
    <w:rsid w:val="00DD5ADF"/>
    <w:rsid w:val="00DD5DD9"/>
    <w:rsid w:val="00DE0748"/>
    <w:rsid w:val="00DE3DF4"/>
    <w:rsid w:val="00DE4CB2"/>
    <w:rsid w:val="00DE5AE1"/>
    <w:rsid w:val="00DE61ED"/>
    <w:rsid w:val="00DF01F5"/>
    <w:rsid w:val="00DF03F6"/>
    <w:rsid w:val="00E01F9F"/>
    <w:rsid w:val="00E061DD"/>
    <w:rsid w:val="00E074E7"/>
    <w:rsid w:val="00E10BF9"/>
    <w:rsid w:val="00E12CC8"/>
    <w:rsid w:val="00E1493D"/>
    <w:rsid w:val="00E15F4F"/>
    <w:rsid w:val="00E16BEA"/>
    <w:rsid w:val="00E17289"/>
    <w:rsid w:val="00E17B8E"/>
    <w:rsid w:val="00E3183E"/>
    <w:rsid w:val="00E33D4D"/>
    <w:rsid w:val="00E350DF"/>
    <w:rsid w:val="00E372A8"/>
    <w:rsid w:val="00E37A00"/>
    <w:rsid w:val="00E37ED3"/>
    <w:rsid w:val="00E40928"/>
    <w:rsid w:val="00E40A9A"/>
    <w:rsid w:val="00E56A38"/>
    <w:rsid w:val="00E62618"/>
    <w:rsid w:val="00E62DF5"/>
    <w:rsid w:val="00E6355D"/>
    <w:rsid w:val="00E661B9"/>
    <w:rsid w:val="00E667C1"/>
    <w:rsid w:val="00E6795E"/>
    <w:rsid w:val="00E67FC4"/>
    <w:rsid w:val="00E71C4C"/>
    <w:rsid w:val="00E726F3"/>
    <w:rsid w:val="00E76534"/>
    <w:rsid w:val="00E771BA"/>
    <w:rsid w:val="00E82FEB"/>
    <w:rsid w:val="00E833C0"/>
    <w:rsid w:val="00E86489"/>
    <w:rsid w:val="00E91684"/>
    <w:rsid w:val="00E94431"/>
    <w:rsid w:val="00E96C35"/>
    <w:rsid w:val="00EA0920"/>
    <w:rsid w:val="00EA1FC9"/>
    <w:rsid w:val="00EA573A"/>
    <w:rsid w:val="00EA5A06"/>
    <w:rsid w:val="00EA73D8"/>
    <w:rsid w:val="00EB5661"/>
    <w:rsid w:val="00EB5764"/>
    <w:rsid w:val="00EB5CBF"/>
    <w:rsid w:val="00EB61F5"/>
    <w:rsid w:val="00EB64D7"/>
    <w:rsid w:val="00EB74C1"/>
    <w:rsid w:val="00EC3D7F"/>
    <w:rsid w:val="00EC3E8B"/>
    <w:rsid w:val="00ED0FBF"/>
    <w:rsid w:val="00ED1A79"/>
    <w:rsid w:val="00ED6DF7"/>
    <w:rsid w:val="00ED745B"/>
    <w:rsid w:val="00ED773D"/>
    <w:rsid w:val="00EE4266"/>
    <w:rsid w:val="00EE438E"/>
    <w:rsid w:val="00EE45C4"/>
    <w:rsid w:val="00EF0F40"/>
    <w:rsid w:val="00EF19E0"/>
    <w:rsid w:val="00EF22A2"/>
    <w:rsid w:val="00EF4BD8"/>
    <w:rsid w:val="00F009B5"/>
    <w:rsid w:val="00F013CC"/>
    <w:rsid w:val="00F12D42"/>
    <w:rsid w:val="00F130CB"/>
    <w:rsid w:val="00F13C05"/>
    <w:rsid w:val="00F16436"/>
    <w:rsid w:val="00F2575A"/>
    <w:rsid w:val="00F26C90"/>
    <w:rsid w:val="00F27BE3"/>
    <w:rsid w:val="00F31ED3"/>
    <w:rsid w:val="00F3212D"/>
    <w:rsid w:val="00F32E99"/>
    <w:rsid w:val="00F346BF"/>
    <w:rsid w:val="00F36093"/>
    <w:rsid w:val="00F374A6"/>
    <w:rsid w:val="00F41A5E"/>
    <w:rsid w:val="00F4210A"/>
    <w:rsid w:val="00F4225C"/>
    <w:rsid w:val="00F44A57"/>
    <w:rsid w:val="00F45AFA"/>
    <w:rsid w:val="00F46768"/>
    <w:rsid w:val="00F519DA"/>
    <w:rsid w:val="00F55113"/>
    <w:rsid w:val="00F61E06"/>
    <w:rsid w:val="00F638E6"/>
    <w:rsid w:val="00F63A08"/>
    <w:rsid w:val="00F65418"/>
    <w:rsid w:val="00F66510"/>
    <w:rsid w:val="00F667CA"/>
    <w:rsid w:val="00F73E82"/>
    <w:rsid w:val="00F74055"/>
    <w:rsid w:val="00F74E06"/>
    <w:rsid w:val="00F8058D"/>
    <w:rsid w:val="00F82CE4"/>
    <w:rsid w:val="00F8421D"/>
    <w:rsid w:val="00F85505"/>
    <w:rsid w:val="00F9364A"/>
    <w:rsid w:val="00FB31CE"/>
    <w:rsid w:val="00FB3BA0"/>
    <w:rsid w:val="00FB4328"/>
    <w:rsid w:val="00FB4D17"/>
    <w:rsid w:val="00FC0788"/>
    <w:rsid w:val="00FC1D04"/>
    <w:rsid w:val="00FC2D07"/>
    <w:rsid w:val="00FC4017"/>
    <w:rsid w:val="00FC6C96"/>
    <w:rsid w:val="00FD0A5D"/>
    <w:rsid w:val="00FE4D47"/>
    <w:rsid w:val="00FE79E7"/>
    <w:rsid w:val="00FF09F5"/>
    <w:rsid w:val="00FF511A"/>
    <w:rsid w:val="01287AF6"/>
    <w:rsid w:val="01CAC94A"/>
    <w:rsid w:val="02037B2E"/>
    <w:rsid w:val="02223236"/>
    <w:rsid w:val="024FFA01"/>
    <w:rsid w:val="03914020"/>
    <w:rsid w:val="043EA229"/>
    <w:rsid w:val="0537272F"/>
    <w:rsid w:val="0587034B"/>
    <w:rsid w:val="0618790D"/>
    <w:rsid w:val="07077995"/>
    <w:rsid w:val="071B18F7"/>
    <w:rsid w:val="075DB206"/>
    <w:rsid w:val="07D7B0CC"/>
    <w:rsid w:val="07E0331F"/>
    <w:rsid w:val="096253AE"/>
    <w:rsid w:val="09E0C548"/>
    <w:rsid w:val="0A46D459"/>
    <w:rsid w:val="0A8A3477"/>
    <w:rsid w:val="0AB4E5CF"/>
    <w:rsid w:val="0AC45DE3"/>
    <w:rsid w:val="0ACC68DF"/>
    <w:rsid w:val="0B0ACE4D"/>
    <w:rsid w:val="0C23D96F"/>
    <w:rsid w:val="0C51B2E6"/>
    <w:rsid w:val="0CE41BAF"/>
    <w:rsid w:val="0D59CC83"/>
    <w:rsid w:val="0DBE7B3A"/>
    <w:rsid w:val="0E0F3025"/>
    <w:rsid w:val="0EAC170F"/>
    <w:rsid w:val="0EFFC159"/>
    <w:rsid w:val="0F301ACB"/>
    <w:rsid w:val="0FAD21FF"/>
    <w:rsid w:val="10005633"/>
    <w:rsid w:val="108642B8"/>
    <w:rsid w:val="11279304"/>
    <w:rsid w:val="12149D3E"/>
    <w:rsid w:val="1221C8D1"/>
    <w:rsid w:val="124FCCEF"/>
    <w:rsid w:val="140DF7DE"/>
    <w:rsid w:val="14A546E6"/>
    <w:rsid w:val="14EB0112"/>
    <w:rsid w:val="164D210E"/>
    <w:rsid w:val="168B3773"/>
    <w:rsid w:val="173859E3"/>
    <w:rsid w:val="17B56849"/>
    <w:rsid w:val="18032384"/>
    <w:rsid w:val="184E11B1"/>
    <w:rsid w:val="18B15506"/>
    <w:rsid w:val="19B53549"/>
    <w:rsid w:val="19D58942"/>
    <w:rsid w:val="1ABAFDC9"/>
    <w:rsid w:val="1B298F78"/>
    <w:rsid w:val="1BE05EC7"/>
    <w:rsid w:val="1C9E75D3"/>
    <w:rsid w:val="1CAD1782"/>
    <w:rsid w:val="1CCF779E"/>
    <w:rsid w:val="1DB6B14A"/>
    <w:rsid w:val="2012AA9E"/>
    <w:rsid w:val="2015C2F0"/>
    <w:rsid w:val="202987B7"/>
    <w:rsid w:val="206E34EF"/>
    <w:rsid w:val="20C8561F"/>
    <w:rsid w:val="218BC232"/>
    <w:rsid w:val="250D9A4A"/>
    <w:rsid w:val="25F039EB"/>
    <w:rsid w:val="26083A85"/>
    <w:rsid w:val="26D96658"/>
    <w:rsid w:val="290B1550"/>
    <w:rsid w:val="295600E7"/>
    <w:rsid w:val="296A8F14"/>
    <w:rsid w:val="29C0973E"/>
    <w:rsid w:val="29DA4F5F"/>
    <w:rsid w:val="2A1CE6ED"/>
    <w:rsid w:val="2A800365"/>
    <w:rsid w:val="2D27B842"/>
    <w:rsid w:val="2E1C4D34"/>
    <w:rsid w:val="2E57728F"/>
    <w:rsid w:val="3008C658"/>
    <w:rsid w:val="30505DA7"/>
    <w:rsid w:val="30521DFD"/>
    <w:rsid w:val="31460B50"/>
    <w:rsid w:val="3251D760"/>
    <w:rsid w:val="329D1F09"/>
    <w:rsid w:val="329DAEF5"/>
    <w:rsid w:val="340CF22F"/>
    <w:rsid w:val="34D9104D"/>
    <w:rsid w:val="352395B3"/>
    <w:rsid w:val="352D2039"/>
    <w:rsid w:val="35574511"/>
    <w:rsid w:val="35ABA99F"/>
    <w:rsid w:val="35AE1726"/>
    <w:rsid w:val="36149B68"/>
    <w:rsid w:val="36185E2E"/>
    <w:rsid w:val="367C2751"/>
    <w:rsid w:val="36812EEA"/>
    <w:rsid w:val="369DB04B"/>
    <w:rsid w:val="38BEDEC1"/>
    <w:rsid w:val="390A7089"/>
    <w:rsid w:val="3921AA85"/>
    <w:rsid w:val="3922C724"/>
    <w:rsid w:val="39305887"/>
    <w:rsid w:val="394036E5"/>
    <w:rsid w:val="3943A87A"/>
    <w:rsid w:val="3C091D6F"/>
    <w:rsid w:val="3C3F5946"/>
    <w:rsid w:val="3D066E7E"/>
    <w:rsid w:val="3DACFBE1"/>
    <w:rsid w:val="3F0FD4BE"/>
    <w:rsid w:val="3F34D658"/>
    <w:rsid w:val="3FDB9A12"/>
    <w:rsid w:val="4076ECE8"/>
    <w:rsid w:val="408C8875"/>
    <w:rsid w:val="4097C3DF"/>
    <w:rsid w:val="40D29055"/>
    <w:rsid w:val="41EDB170"/>
    <w:rsid w:val="42C859DF"/>
    <w:rsid w:val="42E29E35"/>
    <w:rsid w:val="4368FF43"/>
    <w:rsid w:val="43B5E15A"/>
    <w:rsid w:val="43E60868"/>
    <w:rsid w:val="449C5C50"/>
    <w:rsid w:val="45678AB1"/>
    <w:rsid w:val="461ACAF1"/>
    <w:rsid w:val="46AE7FF1"/>
    <w:rsid w:val="47B8C015"/>
    <w:rsid w:val="48315215"/>
    <w:rsid w:val="495742F0"/>
    <w:rsid w:val="4971D10B"/>
    <w:rsid w:val="49756940"/>
    <w:rsid w:val="4A2D766E"/>
    <w:rsid w:val="4A6941C1"/>
    <w:rsid w:val="4ACF472D"/>
    <w:rsid w:val="4B6AF7D9"/>
    <w:rsid w:val="4BD09CDD"/>
    <w:rsid w:val="4C8F9EF4"/>
    <w:rsid w:val="4CD4A397"/>
    <w:rsid w:val="4D5F32CB"/>
    <w:rsid w:val="4D6EFCF4"/>
    <w:rsid w:val="4DAA30E0"/>
    <w:rsid w:val="4DF7CFBA"/>
    <w:rsid w:val="4E785F94"/>
    <w:rsid w:val="4E7F7958"/>
    <w:rsid w:val="4E8E10B8"/>
    <w:rsid w:val="4EADAB23"/>
    <w:rsid w:val="4EC41429"/>
    <w:rsid w:val="4F464C5C"/>
    <w:rsid w:val="502AF652"/>
    <w:rsid w:val="506F6B0A"/>
    <w:rsid w:val="508B9E41"/>
    <w:rsid w:val="50A76BAE"/>
    <w:rsid w:val="50D60BEA"/>
    <w:rsid w:val="515617AB"/>
    <w:rsid w:val="519A8B55"/>
    <w:rsid w:val="51B4317E"/>
    <w:rsid w:val="5226D69C"/>
    <w:rsid w:val="523B7B91"/>
    <w:rsid w:val="524E5FE6"/>
    <w:rsid w:val="5288D064"/>
    <w:rsid w:val="53D5AC54"/>
    <w:rsid w:val="54324D69"/>
    <w:rsid w:val="547ED02D"/>
    <w:rsid w:val="54DED79D"/>
    <w:rsid w:val="54FCF945"/>
    <w:rsid w:val="55152078"/>
    <w:rsid w:val="5696465F"/>
    <w:rsid w:val="5712853B"/>
    <w:rsid w:val="5814A24A"/>
    <w:rsid w:val="582E63F0"/>
    <w:rsid w:val="585D9140"/>
    <w:rsid w:val="59406158"/>
    <w:rsid w:val="5944D1CD"/>
    <w:rsid w:val="5B202E07"/>
    <w:rsid w:val="5D0B56B4"/>
    <w:rsid w:val="5D571DC2"/>
    <w:rsid w:val="5DA315A6"/>
    <w:rsid w:val="5E6C6E37"/>
    <w:rsid w:val="5EFD19B0"/>
    <w:rsid w:val="5EFDE3F9"/>
    <w:rsid w:val="5FA39918"/>
    <w:rsid w:val="5FF83AEB"/>
    <w:rsid w:val="605A152B"/>
    <w:rsid w:val="60A8A85E"/>
    <w:rsid w:val="60BA5F28"/>
    <w:rsid w:val="6181E184"/>
    <w:rsid w:val="6196BC4E"/>
    <w:rsid w:val="61A2C59F"/>
    <w:rsid w:val="6216B520"/>
    <w:rsid w:val="62762665"/>
    <w:rsid w:val="630254A9"/>
    <w:rsid w:val="6399A78D"/>
    <w:rsid w:val="63DE9E7C"/>
    <w:rsid w:val="640DF9DE"/>
    <w:rsid w:val="6431E739"/>
    <w:rsid w:val="6455A2F5"/>
    <w:rsid w:val="6555FF57"/>
    <w:rsid w:val="657FE86D"/>
    <w:rsid w:val="65B87560"/>
    <w:rsid w:val="6634B43C"/>
    <w:rsid w:val="665EE289"/>
    <w:rsid w:val="6679A437"/>
    <w:rsid w:val="667A05BC"/>
    <w:rsid w:val="66CC5021"/>
    <w:rsid w:val="6753F0FA"/>
    <w:rsid w:val="677DC9FD"/>
    <w:rsid w:val="68A5667C"/>
    <w:rsid w:val="69481C84"/>
    <w:rsid w:val="69985661"/>
    <w:rsid w:val="6A75A358"/>
    <w:rsid w:val="6B90D1BB"/>
    <w:rsid w:val="6BF05970"/>
    <w:rsid w:val="6C4FEA1D"/>
    <w:rsid w:val="6C5B0D5A"/>
    <w:rsid w:val="6CA00449"/>
    <w:rsid w:val="6DF2E2A7"/>
    <w:rsid w:val="6E270C8C"/>
    <w:rsid w:val="6FC7F0F5"/>
    <w:rsid w:val="703BB8A4"/>
    <w:rsid w:val="7117EA2C"/>
    <w:rsid w:val="7133B76F"/>
    <w:rsid w:val="71834F7D"/>
    <w:rsid w:val="7198EB0A"/>
    <w:rsid w:val="71A33575"/>
    <w:rsid w:val="71A7E7D5"/>
    <w:rsid w:val="722847B5"/>
    <w:rsid w:val="726CEAF0"/>
    <w:rsid w:val="7306B044"/>
    <w:rsid w:val="7306F67A"/>
    <w:rsid w:val="7356D5A7"/>
    <w:rsid w:val="7357F264"/>
    <w:rsid w:val="73D7075D"/>
    <w:rsid w:val="75FE038B"/>
    <w:rsid w:val="7611EC90"/>
    <w:rsid w:val="76F64A0B"/>
    <w:rsid w:val="79083F5B"/>
    <w:rsid w:val="794C5FCB"/>
    <w:rsid w:val="798F6B02"/>
    <w:rsid w:val="79CC1D69"/>
    <w:rsid w:val="79D2C0D9"/>
    <w:rsid w:val="7A649B42"/>
    <w:rsid w:val="7AF218B1"/>
    <w:rsid w:val="7AFF5F50"/>
    <w:rsid w:val="7B766E16"/>
    <w:rsid w:val="7BAA39DD"/>
    <w:rsid w:val="7D3067F3"/>
    <w:rsid w:val="7D64D514"/>
    <w:rsid w:val="7D6E4263"/>
    <w:rsid w:val="7E72440E"/>
    <w:rsid w:val="7E7AEDA6"/>
    <w:rsid w:val="7F3520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936"/>
  <w15:docId w15:val="{9E84F2BB-37D7-43E5-B979-3F91AE1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285A8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4"/>
      <w:szCs w:val="1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B6A99"/>
    <w:rPr>
      <w:sz w:val="16"/>
      <w:szCs w:val="16"/>
    </w:rPr>
  </w:style>
  <w:style w:type="paragraph" w:styleId="CommentText">
    <w:name w:val="annotation text"/>
    <w:basedOn w:val="Normal"/>
    <w:link w:val="CommentTextChar"/>
    <w:uiPriority w:val="99"/>
    <w:unhideWhenUsed/>
    <w:rsid w:val="003B6A99"/>
    <w:rPr>
      <w:sz w:val="20"/>
      <w:szCs w:val="20"/>
    </w:rPr>
  </w:style>
  <w:style w:type="character" w:customStyle="1" w:styleId="CommentTextChar">
    <w:name w:val="Comment Text Char"/>
    <w:basedOn w:val="DefaultParagraphFont"/>
    <w:link w:val="CommentText"/>
    <w:uiPriority w:val="99"/>
    <w:rsid w:val="003B6A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B6A99"/>
    <w:rPr>
      <w:b/>
      <w:bCs/>
    </w:rPr>
  </w:style>
  <w:style w:type="character" w:customStyle="1" w:styleId="CommentSubjectChar">
    <w:name w:val="Comment Subject Char"/>
    <w:basedOn w:val="CommentTextChar"/>
    <w:link w:val="CommentSubject"/>
    <w:uiPriority w:val="99"/>
    <w:semiHidden/>
    <w:rsid w:val="003B6A99"/>
    <w:rPr>
      <w:rFonts w:ascii="Arial" w:eastAsia="Arial" w:hAnsi="Arial" w:cs="Arial"/>
      <w:b/>
      <w:bCs/>
      <w:sz w:val="20"/>
      <w:szCs w:val="20"/>
    </w:rPr>
  </w:style>
  <w:style w:type="character" w:styleId="Hyperlink">
    <w:name w:val="Hyperlink"/>
    <w:basedOn w:val="DefaultParagraphFont"/>
    <w:uiPriority w:val="99"/>
    <w:unhideWhenUsed/>
    <w:rsid w:val="0043775B"/>
    <w:rPr>
      <w:color w:val="0000FF" w:themeColor="hyperlink"/>
      <w:u w:val="single"/>
    </w:rPr>
  </w:style>
  <w:style w:type="character" w:styleId="UnresolvedMention">
    <w:name w:val="Unresolved Mention"/>
    <w:basedOn w:val="DefaultParagraphFont"/>
    <w:uiPriority w:val="99"/>
    <w:semiHidden/>
    <w:unhideWhenUsed/>
    <w:rsid w:val="0043775B"/>
    <w:rPr>
      <w:color w:val="605E5C"/>
      <w:shd w:val="clear" w:color="auto" w:fill="E1DFDD"/>
    </w:rPr>
  </w:style>
  <w:style w:type="paragraph" w:styleId="Subtitle">
    <w:name w:val="Subtitle"/>
    <w:basedOn w:val="Normal"/>
    <w:next w:val="Normal"/>
    <w:link w:val="SubtitleChar"/>
    <w:uiPriority w:val="11"/>
    <w:qFormat/>
    <w:rsid w:val="00C1513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15135"/>
    <w:rPr>
      <w:rFonts w:eastAsiaTheme="minorEastAsia"/>
      <w:color w:val="5A5A5A" w:themeColor="text1" w:themeTint="A5"/>
      <w:spacing w:val="15"/>
    </w:rPr>
  </w:style>
  <w:style w:type="paragraph" w:styleId="Title">
    <w:name w:val="Title"/>
    <w:basedOn w:val="Normal"/>
    <w:next w:val="Normal"/>
    <w:link w:val="TitleChar"/>
    <w:uiPriority w:val="10"/>
    <w:qFormat/>
    <w:rsid w:val="00C1513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13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85A8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310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5054"/>
    <w:pPr>
      <w:tabs>
        <w:tab w:val="center" w:pos="4513"/>
        <w:tab w:val="right" w:pos="9026"/>
      </w:tabs>
    </w:pPr>
  </w:style>
  <w:style w:type="character" w:customStyle="1" w:styleId="HeaderChar">
    <w:name w:val="Header Char"/>
    <w:basedOn w:val="DefaultParagraphFont"/>
    <w:link w:val="Header"/>
    <w:uiPriority w:val="99"/>
    <w:rsid w:val="00135054"/>
    <w:rPr>
      <w:rFonts w:ascii="Arial" w:eastAsia="Arial" w:hAnsi="Arial" w:cs="Arial"/>
    </w:rPr>
  </w:style>
  <w:style w:type="paragraph" w:styleId="Footer">
    <w:name w:val="footer"/>
    <w:basedOn w:val="Normal"/>
    <w:link w:val="FooterChar"/>
    <w:uiPriority w:val="99"/>
    <w:unhideWhenUsed/>
    <w:rsid w:val="00135054"/>
    <w:pPr>
      <w:tabs>
        <w:tab w:val="center" w:pos="4513"/>
        <w:tab w:val="right" w:pos="9026"/>
      </w:tabs>
    </w:pPr>
  </w:style>
  <w:style w:type="character" w:customStyle="1" w:styleId="FooterChar">
    <w:name w:val="Footer Char"/>
    <w:basedOn w:val="DefaultParagraphFont"/>
    <w:link w:val="Footer"/>
    <w:uiPriority w:val="99"/>
    <w:rsid w:val="00135054"/>
    <w:rPr>
      <w:rFonts w:ascii="Arial" w:eastAsia="Arial" w:hAnsi="Arial" w:cs="Arial"/>
    </w:rPr>
  </w:style>
  <w:style w:type="character" w:customStyle="1" w:styleId="BodyTextChar">
    <w:name w:val="Body Text Char"/>
    <w:basedOn w:val="DefaultParagraphFont"/>
    <w:link w:val="BodyText"/>
    <w:uiPriority w:val="1"/>
    <w:rsid w:val="00A22BDC"/>
    <w:rPr>
      <w:rFonts w:ascii="Arial" w:eastAsia="Arial" w:hAnsi="Arial" w:cs="Arial"/>
      <w:sz w:val="14"/>
      <w:szCs w:val="14"/>
    </w:rPr>
  </w:style>
  <w:style w:type="character" w:styleId="FollowedHyperlink">
    <w:name w:val="FollowedHyperlink"/>
    <w:basedOn w:val="DefaultParagraphFont"/>
    <w:uiPriority w:val="99"/>
    <w:semiHidden/>
    <w:unhideWhenUsed/>
    <w:rsid w:val="00B93D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2767">
      <w:bodyDiv w:val="1"/>
      <w:marLeft w:val="0"/>
      <w:marRight w:val="0"/>
      <w:marTop w:val="0"/>
      <w:marBottom w:val="0"/>
      <w:divBdr>
        <w:top w:val="none" w:sz="0" w:space="0" w:color="auto"/>
        <w:left w:val="none" w:sz="0" w:space="0" w:color="auto"/>
        <w:bottom w:val="none" w:sz="0" w:space="0" w:color="auto"/>
        <w:right w:val="none" w:sz="0" w:space="0" w:color="auto"/>
      </w:divBdr>
    </w:div>
    <w:div w:id="165098422">
      <w:bodyDiv w:val="1"/>
      <w:marLeft w:val="0"/>
      <w:marRight w:val="0"/>
      <w:marTop w:val="0"/>
      <w:marBottom w:val="0"/>
      <w:divBdr>
        <w:top w:val="none" w:sz="0" w:space="0" w:color="auto"/>
        <w:left w:val="none" w:sz="0" w:space="0" w:color="auto"/>
        <w:bottom w:val="none" w:sz="0" w:space="0" w:color="auto"/>
        <w:right w:val="none" w:sz="0" w:space="0" w:color="auto"/>
      </w:divBdr>
    </w:div>
    <w:div w:id="270403323">
      <w:bodyDiv w:val="1"/>
      <w:marLeft w:val="0"/>
      <w:marRight w:val="0"/>
      <w:marTop w:val="0"/>
      <w:marBottom w:val="0"/>
      <w:divBdr>
        <w:top w:val="none" w:sz="0" w:space="0" w:color="auto"/>
        <w:left w:val="none" w:sz="0" w:space="0" w:color="auto"/>
        <w:bottom w:val="none" w:sz="0" w:space="0" w:color="auto"/>
        <w:right w:val="none" w:sz="0" w:space="0" w:color="auto"/>
      </w:divBdr>
    </w:div>
    <w:div w:id="373699406">
      <w:bodyDiv w:val="1"/>
      <w:marLeft w:val="0"/>
      <w:marRight w:val="0"/>
      <w:marTop w:val="0"/>
      <w:marBottom w:val="0"/>
      <w:divBdr>
        <w:top w:val="none" w:sz="0" w:space="0" w:color="auto"/>
        <w:left w:val="none" w:sz="0" w:space="0" w:color="auto"/>
        <w:bottom w:val="none" w:sz="0" w:space="0" w:color="auto"/>
        <w:right w:val="none" w:sz="0" w:space="0" w:color="auto"/>
      </w:divBdr>
    </w:div>
    <w:div w:id="419300792">
      <w:bodyDiv w:val="1"/>
      <w:marLeft w:val="0"/>
      <w:marRight w:val="0"/>
      <w:marTop w:val="0"/>
      <w:marBottom w:val="0"/>
      <w:divBdr>
        <w:top w:val="none" w:sz="0" w:space="0" w:color="auto"/>
        <w:left w:val="none" w:sz="0" w:space="0" w:color="auto"/>
        <w:bottom w:val="none" w:sz="0" w:space="0" w:color="auto"/>
        <w:right w:val="none" w:sz="0" w:space="0" w:color="auto"/>
      </w:divBdr>
    </w:div>
    <w:div w:id="525559258">
      <w:bodyDiv w:val="1"/>
      <w:marLeft w:val="0"/>
      <w:marRight w:val="0"/>
      <w:marTop w:val="0"/>
      <w:marBottom w:val="0"/>
      <w:divBdr>
        <w:top w:val="none" w:sz="0" w:space="0" w:color="auto"/>
        <w:left w:val="none" w:sz="0" w:space="0" w:color="auto"/>
        <w:bottom w:val="none" w:sz="0" w:space="0" w:color="auto"/>
        <w:right w:val="none" w:sz="0" w:space="0" w:color="auto"/>
      </w:divBdr>
    </w:div>
    <w:div w:id="539056958">
      <w:bodyDiv w:val="1"/>
      <w:marLeft w:val="0"/>
      <w:marRight w:val="0"/>
      <w:marTop w:val="0"/>
      <w:marBottom w:val="0"/>
      <w:divBdr>
        <w:top w:val="none" w:sz="0" w:space="0" w:color="auto"/>
        <w:left w:val="none" w:sz="0" w:space="0" w:color="auto"/>
        <w:bottom w:val="none" w:sz="0" w:space="0" w:color="auto"/>
        <w:right w:val="none" w:sz="0" w:space="0" w:color="auto"/>
      </w:divBdr>
    </w:div>
    <w:div w:id="565457224">
      <w:bodyDiv w:val="1"/>
      <w:marLeft w:val="0"/>
      <w:marRight w:val="0"/>
      <w:marTop w:val="0"/>
      <w:marBottom w:val="0"/>
      <w:divBdr>
        <w:top w:val="none" w:sz="0" w:space="0" w:color="auto"/>
        <w:left w:val="none" w:sz="0" w:space="0" w:color="auto"/>
        <w:bottom w:val="none" w:sz="0" w:space="0" w:color="auto"/>
        <w:right w:val="none" w:sz="0" w:space="0" w:color="auto"/>
      </w:divBdr>
    </w:div>
    <w:div w:id="604508684">
      <w:bodyDiv w:val="1"/>
      <w:marLeft w:val="0"/>
      <w:marRight w:val="0"/>
      <w:marTop w:val="0"/>
      <w:marBottom w:val="0"/>
      <w:divBdr>
        <w:top w:val="none" w:sz="0" w:space="0" w:color="auto"/>
        <w:left w:val="none" w:sz="0" w:space="0" w:color="auto"/>
        <w:bottom w:val="none" w:sz="0" w:space="0" w:color="auto"/>
        <w:right w:val="none" w:sz="0" w:space="0" w:color="auto"/>
      </w:divBdr>
    </w:div>
    <w:div w:id="692456856">
      <w:bodyDiv w:val="1"/>
      <w:marLeft w:val="0"/>
      <w:marRight w:val="0"/>
      <w:marTop w:val="0"/>
      <w:marBottom w:val="0"/>
      <w:divBdr>
        <w:top w:val="none" w:sz="0" w:space="0" w:color="auto"/>
        <w:left w:val="none" w:sz="0" w:space="0" w:color="auto"/>
        <w:bottom w:val="none" w:sz="0" w:space="0" w:color="auto"/>
        <w:right w:val="none" w:sz="0" w:space="0" w:color="auto"/>
      </w:divBdr>
      <w:divsChild>
        <w:div w:id="1632059160">
          <w:marLeft w:val="0"/>
          <w:marRight w:val="0"/>
          <w:marTop w:val="0"/>
          <w:marBottom w:val="0"/>
          <w:divBdr>
            <w:top w:val="none" w:sz="0" w:space="0" w:color="auto"/>
            <w:left w:val="none" w:sz="0" w:space="0" w:color="auto"/>
            <w:bottom w:val="none" w:sz="0" w:space="0" w:color="auto"/>
            <w:right w:val="none" w:sz="0" w:space="0" w:color="auto"/>
          </w:divBdr>
          <w:divsChild>
            <w:div w:id="742021139">
              <w:marLeft w:val="0"/>
              <w:marRight w:val="0"/>
              <w:marTop w:val="0"/>
              <w:marBottom w:val="0"/>
              <w:divBdr>
                <w:top w:val="none" w:sz="0" w:space="0" w:color="auto"/>
                <w:left w:val="none" w:sz="0" w:space="0" w:color="auto"/>
                <w:bottom w:val="none" w:sz="0" w:space="0" w:color="auto"/>
                <w:right w:val="none" w:sz="0" w:space="0" w:color="auto"/>
              </w:divBdr>
              <w:divsChild>
                <w:div w:id="2095203838">
                  <w:marLeft w:val="0"/>
                  <w:marRight w:val="0"/>
                  <w:marTop w:val="0"/>
                  <w:marBottom w:val="0"/>
                  <w:divBdr>
                    <w:top w:val="none" w:sz="0" w:space="0" w:color="auto"/>
                    <w:left w:val="none" w:sz="0" w:space="0" w:color="auto"/>
                    <w:bottom w:val="none" w:sz="0" w:space="0" w:color="auto"/>
                    <w:right w:val="none" w:sz="0" w:space="0" w:color="auto"/>
                  </w:divBdr>
                  <w:divsChild>
                    <w:div w:id="1414547321">
                      <w:marLeft w:val="0"/>
                      <w:marRight w:val="0"/>
                      <w:marTop w:val="0"/>
                      <w:marBottom w:val="0"/>
                      <w:divBdr>
                        <w:top w:val="none" w:sz="0" w:space="0" w:color="auto"/>
                        <w:left w:val="none" w:sz="0" w:space="0" w:color="auto"/>
                        <w:bottom w:val="none" w:sz="0" w:space="0" w:color="auto"/>
                        <w:right w:val="none" w:sz="0" w:space="0" w:color="auto"/>
                      </w:divBdr>
                      <w:divsChild>
                        <w:div w:id="1171679285">
                          <w:marLeft w:val="0"/>
                          <w:marRight w:val="0"/>
                          <w:marTop w:val="0"/>
                          <w:marBottom w:val="0"/>
                          <w:divBdr>
                            <w:top w:val="none" w:sz="0" w:space="0" w:color="auto"/>
                            <w:left w:val="none" w:sz="0" w:space="0" w:color="auto"/>
                            <w:bottom w:val="none" w:sz="0" w:space="0" w:color="auto"/>
                            <w:right w:val="none" w:sz="0" w:space="0" w:color="auto"/>
                          </w:divBdr>
                          <w:divsChild>
                            <w:div w:id="1295209530">
                              <w:marLeft w:val="0"/>
                              <w:marRight w:val="0"/>
                              <w:marTop w:val="0"/>
                              <w:marBottom w:val="0"/>
                              <w:divBdr>
                                <w:top w:val="none" w:sz="0" w:space="0" w:color="auto"/>
                                <w:left w:val="none" w:sz="0" w:space="0" w:color="auto"/>
                                <w:bottom w:val="none" w:sz="0" w:space="0" w:color="auto"/>
                                <w:right w:val="none" w:sz="0" w:space="0" w:color="auto"/>
                              </w:divBdr>
                              <w:divsChild>
                                <w:div w:id="1124158474">
                                  <w:marLeft w:val="0"/>
                                  <w:marRight w:val="0"/>
                                  <w:marTop w:val="0"/>
                                  <w:marBottom w:val="0"/>
                                  <w:divBdr>
                                    <w:top w:val="none" w:sz="0" w:space="0" w:color="auto"/>
                                    <w:left w:val="none" w:sz="0" w:space="0" w:color="auto"/>
                                    <w:bottom w:val="none" w:sz="0" w:space="0" w:color="auto"/>
                                    <w:right w:val="none" w:sz="0" w:space="0" w:color="auto"/>
                                  </w:divBdr>
                                  <w:divsChild>
                                    <w:div w:id="1191648643">
                                      <w:marLeft w:val="0"/>
                                      <w:marRight w:val="0"/>
                                      <w:marTop w:val="0"/>
                                      <w:marBottom w:val="0"/>
                                      <w:divBdr>
                                        <w:top w:val="none" w:sz="0" w:space="0" w:color="auto"/>
                                        <w:left w:val="none" w:sz="0" w:space="0" w:color="auto"/>
                                        <w:bottom w:val="none" w:sz="0" w:space="0" w:color="auto"/>
                                        <w:right w:val="none" w:sz="0" w:space="0" w:color="auto"/>
                                      </w:divBdr>
                                      <w:divsChild>
                                        <w:div w:id="2096634974">
                                          <w:marLeft w:val="0"/>
                                          <w:marRight w:val="0"/>
                                          <w:marTop w:val="0"/>
                                          <w:marBottom w:val="0"/>
                                          <w:divBdr>
                                            <w:top w:val="none" w:sz="0" w:space="0" w:color="auto"/>
                                            <w:left w:val="none" w:sz="0" w:space="0" w:color="auto"/>
                                            <w:bottom w:val="none" w:sz="0" w:space="0" w:color="auto"/>
                                            <w:right w:val="none" w:sz="0" w:space="0" w:color="auto"/>
                                          </w:divBdr>
                                          <w:divsChild>
                                            <w:div w:id="613708975">
                                              <w:marLeft w:val="0"/>
                                              <w:marRight w:val="0"/>
                                              <w:marTop w:val="0"/>
                                              <w:marBottom w:val="0"/>
                                              <w:divBdr>
                                                <w:top w:val="none" w:sz="0" w:space="0" w:color="auto"/>
                                                <w:left w:val="none" w:sz="0" w:space="0" w:color="auto"/>
                                                <w:bottom w:val="none" w:sz="0" w:space="0" w:color="auto"/>
                                                <w:right w:val="none" w:sz="0" w:space="0" w:color="auto"/>
                                              </w:divBdr>
                                              <w:divsChild>
                                                <w:div w:id="1019504091">
                                                  <w:marLeft w:val="0"/>
                                                  <w:marRight w:val="0"/>
                                                  <w:marTop w:val="0"/>
                                                  <w:marBottom w:val="0"/>
                                                  <w:divBdr>
                                                    <w:top w:val="none" w:sz="0" w:space="0" w:color="auto"/>
                                                    <w:left w:val="none" w:sz="0" w:space="0" w:color="auto"/>
                                                    <w:bottom w:val="none" w:sz="0" w:space="0" w:color="auto"/>
                                                    <w:right w:val="none" w:sz="0" w:space="0" w:color="auto"/>
                                                  </w:divBdr>
                                                  <w:divsChild>
                                                    <w:div w:id="1173765649">
                                                      <w:marLeft w:val="0"/>
                                                      <w:marRight w:val="0"/>
                                                      <w:marTop w:val="0"/>
                                                      <w:marBottom w:val="0"/>
                                                      <w:divBdr>
                                                        <w:top w:val="none" w:sz="0" w:space="0" w:color="auto"/>
                                                        <w:left w:val="none" w:sz="0" w:space="0" w:color="auto"/>
                                                        <w:bottom w:val="none" w:sz="0" w:space="0" w:color="auto"/>
                                                        <w:right w:val="none" w:sz="0" w:space="0" w:color="auto"/>
                                                      </w:divBdr>
                                                      <w:divsChild>
                                                        <w:div w:id="1584606166">
                                                          <w:marLeft w:val="0"/>
                                                          <w:marRight w:val="0"/>
                                                          <w:marTop w:val="0"/>
                                                          <w:marBottom w:val="0"/>
                                                          <w:divBdr>
                                                            <w:top w:val="none" w:sz="0" w:space="0" w:color="auto"/>
                                                            <w:left w:val="none" w:sz="0" w:space="0" w:color="auto"/>
                                                            <w:bottom w:val="none" w:sz="0" w:space="0" w:color="auto"/>
                                                            <w:right w:val="none" w:sz="0" w:space="0" w:color="auto"/>
                                                          </w:divBdr>
                                                          <w:divsChild>
                                                            <w:div w:id="107027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5519043">
      <w:bodyDiv w:val="1"/>
      <w:marLeft w:val="0"/>
      <w:marRight w:val="0"/>
      <w:marTop w:val="0"/>
      <w:marBottom w:val="0"/>
      <w:divBdr>
        <w:top w:val="none" w:sz="0" w:space="0" w:color="auto"/>
        <w:left w:val="none" w:sz="0" w:space="0" w:color="auto"/>
        <w:bottom w:val="none" w:sz="0" w:space="0" w:color="auto"/>
        <w:right w:val="none" w:sz="0" w:space="0" w:color="auto"/>
      </w:divBdr>
    </w:div>
    <w:div w:id="709381997">
      <w:bodyDiv w:val="1"/>
      <w:marLeft w:val="0"/>
      <w:marRight w:val="0"/>
      <w:marTop w:val="0"/>
      <w:marBottom w:val="0"/>
      <w:divBdr>
        <w:top w:val="none" w:sz="0" w:space="0" w:color="auto"/>
        <w:left w:val="none" w:sz="0" w:space="0" w:color="auto"/>
        <w:bottom w:val="none" w:sz="0" w:space="0" w:color="auto"/>
        <w:right w:val="none" w:sz="0" w:space="0" w:color="auto"/>
      </w:divBdr>
    </w:div>
    <w:div w:id="730154342">
      <w:bodyDiv w:val="1"/>
      <w:marLeft w:val="0"/>
      <w:marRight w:val="0"/>
      <w:marTop w:val="0"/>
      <w:marBottom w:val="0"/>
      <w:divBdr>
        <w:top w:val="none" w:sz="0" w:space="0" w:color="auto"/>
        <w:left w:val="none" w:sz="0" w:space="0" w:color="auto"/>
        <w:bottom w:val="none" w:sz="0" w:space="0" w:color="auto"/>
        <w:right w:val="none" w:sz="0" w:space="0" w:color="auto"/>
      </w:divBdr>
    </w:div>
    <w:div w:id="805197684">
      <w:bodyDiv w:val="1"/>
      <w:marLeft w:val="0"/>
      <w:marRight w:val="0"/>
      <w:marTop w:val="0"/>
      <w:marBottom w:val="0"/>
      <w:divBdr>
        <w:top w:val="none" w:sz="0" w:space="0" w:color="auto"/>
        <w:left w:val="none" w:sz="0" w:space="0" w:color="auto"/>
        <w:bottom w:val="none" w:sz="0" w:space="0" w:color="auto"/>
        <w:right w:val="none" w:sz="0" w:space="0" w:color="auto"/>
      </w:divBdr>
    </w:div>
    <w:div w:id="866720448">
      <w:bodyDiv w:val="1"/>
      <w:marLeft w:val="0"/>
      <w:marRight w:val="0"/>
      <w:marTop w:val="0"/>
      <w:marBottom w:val="0"/>
      <w:divBdr>
        <w:top w:val="none" w:sz="0" w:space="0" w:color="auto"/>
        <w:left w:val="none" w:sz="0" w:space="0" w:color="auto"/>
        <w:bottom w:val="none" w:sz="0" w:space="0" w:color="auto"/>
        <w:right w:val="none" w:sz="0" w:space="0" w:color="auto"/>
      </w:divBdr>
    </w:div>
    <w:div w:id="876702809">
      <w:bodyDiv w:val="1"/>
      <w:marLeft w:val="0"/>
      <w:marRight w:val="0"/>
      <w:marTop w:val="0"/>
      <w:marBottom w:val="0"/>
      <w:divBdr>
        <w:top w:val="none" w:sz="0" w:space="0" w:color="auto"/>
        <w:left w:val="none" w:sz="0" w:space="0" w:color="auto"/>
        <w:bottom w:val="none" w:sz="0" w:space="0" w:color="auto"/>
        <w:right w:val="none" w:sz="0" w:space="0" w:color="auto"/>
      </w:divBdr>
    </w:div>
    <w:div w:id="887954355">
      <w:bodyDiv w:val="1"/>
      <w:marLeft w:val="0"/>
      <w:marRight w:val="0"/>
      <w:marTop w:val="0"/>
      <w:marBottom w:val="0"/>
      <w:divBdr>
        <w:top w:val="none" w:sz="0" w:space="0" w:color="auto"/>
        <w:left w:val="none" w:sz="0" w:space="0" w:color="auto"/>
        <w:bottom w:val="none" w:sz="0" w:space="0" w:color="auto"/>
        <w:right w:val="none" w:sz="0" w:space="0" w:color="auto"/>
      </w:divBdr>
    </w:div>
    <w:div w:id="1029331095">
      <w:bodyDiv w:val="1"/>
      <w:marLeft w:val="0"/>
      <w:marRight w:val="0"/>
      <w:marTop w:val="0"/>
      <w:marBottom w:val="0"/>
      <w:divBdr>
        <w:top w:val="none" w:sz="0" w:space="0" w:color="auto"/>
        <w:left w:val="none" w:sz="0" w:space="0" w:color="auto"/>
        <w:bottom w:val="none" w:sz="0" w:space="0" w:color="auto"/>
        <w:right w:val="none" w:sz="0" w:space="0" w:color="auto"/>
      </w:divBdr>
    </w:div>
    <w:div w:id="1039473976">
      <w:bodyDiv w:val="1"/>
      <w:marLeft w:val="0"/>
      <w:marRight w:val="0"/>
      <w:marTop w:val="0"/>
      <w:marBottom w:val="0"/>
      <w:divBdr>
        <w:top w:val="none" w:sz="0" w:space="0" w:color="auto"/>
        <w:left w:val="none" w:sz="0" w:space="0" w:color="auto"/>
        <w:bottom w:val="none" w:sz="0" w:space="0" w:color="auto"/>
        <w:right w:val="none" w:sz="0" w:space="0" w:color="auto"/>
      </w:divBdr>
    </w:div>
    <w:div w:id="1069036048">
      <w:bodyDiv w:val="1"/>
      <w:marLeft w:val="0"/>
      <w:marRight w:val="0"/>
      <w:marTop w:val="0"/>
      <w:marBottom w:val="0"/>
      <w:divBdr>
        <w:top w:val="none" w:sz="0" w:space="0" w:color="auto"/>
        <w:left w:val="none" w:sz="0" w:space="0" w:color="auto"/>
        <w:bottom w:val="none" w:sz="0" w:space="0" w:color="auto"/>
        <w:right w:val="none" w:sz="0" w:space="0" w:color="auto"/>
      </w:divBdr>
    </w:div>
    <w:div w:id="1086809544">
      <w:bodyDiv w:val="1"/>
      <w:marLeft w:val="0"/>
      <w:marRight w:val="0"/>
      <w:marTop w:val="0"/>
      <w:marBottom w:val="0"/>
      <w:divBdr>
        <w:top w:val="none" w:sz="0" w:space="0" w:color="auto"/>
        <w:left w:val="none" w:sz="0" w:space="0" w:color="auto"/>
        <w:bottom w:val="none" w:sz="0" w:space="0" w:color="auto"/>
        <w:right w:val="none" w:sz="0" w:space="0" w:color="auto"/>
      </w:divBdr>
    </w:div>
    <w:div w:id="1161888690">
      <w:bodyDiv w:val="1"/>
      <w:marLeft w:val="0"/>
      <w:marRight w:val="0"/>
      <w:marTop w:val="0"/>
      <w:marBottom w:val="0"/>
      <w:divBdr>
        <w:top w:val="none" w:sz="0" w:space="0" w:color="auto"/>
        <w:left w:val="none" w:sz="0" w:space="0" w:color="auto"/>
        <w:bottom w:val="none" w:sz="0" w:space="0" w:color="auto"/>
        <w:right w:val="none" w:sz="0" w:space="0" w:color="auto"/>
      </w:divBdr>
    </w:div>
    <w:div w:id="1214732885">
      <w:bodyDiv w:val="1"/>
      <w:marLeft w:val="0"/>
      <w:marRight w:val="0"/>
      <w:marTop w:val="0"/>
      <w:marBottom w:val="0"/>
      <w:divBdr>
        <w:top w:val="none" w:sz="0" w:space="0" w:color="auto"/>
        <w:left w:val="none" w:sz="0" w:space="0" w:color="auto"/>
        <w:bottom w:val="none" w:sz="0" w:space="0" w:color="auto"/>
        <w:right w:val="none" w:sz="0" w:space="0" w:color="auto"/>
      </w:divBdr>
    </w:div>
    <w:div w:id="1309941070">
      <w:bodyDiv w:val="1"/>
      <w:marLeft w:val="0"/>
      <w:marRight w:val="0"/>
      <w:marTop w:val="0"/>
      <w:marBottom w:val="0"/>
      <w:divBdr>
        <w:top w:val="none" w:sz="0" w:space="0" w:color="auto"/>
        <w:left w:val="none" w:sz="0" w:space="0" w:color="auto"/>
        <w:bottom w:val="none" w:sz="0" w:space="0" w:color="auto"/>
        <w:right w:val="none" w:sz="0" w:space="0" w:color="auto"/>
      </w:divBdr>
    </w:div>
    <w:div w:id="1478377694">
      <w:bodyDiv w:val="1"/>
      <w:marLeft w:val="0"/>
      <w:marRight w:val="0"/>
      <w:marTop w:val="0"/>
      <w:marBottom w:val="0"/>
      <w:divBdr>
        <w:top w:val="none" w:sz="0" w:space="0" w:color="auto"/>
        <w:left w:val="none" w:sz="0" w:space="0" w:color="auto"/>
        <w:bottom w:val="none" w:sz="0" w:space="0" w:color="auto"/>
        <w:right w:val="none" w:sz="0" w:space="0" w:color="auto"/>
      </w:divBdr>
    </w:div>
    <w:div w:id="1535842865">
      <w:bodyDiv w:val="1"/>
      <w:marLeft w:val="0"/>
      <w:marRight w:val="0"/>
      <w:marTop w:val="0"/>
      <w:marBottom w:val="0"/>
      <w:divBdr>
        <w:top w:val="none" w:sz="0" w:space="0" w:color="auto"/>
        <w:left w:val="none" w:sz="0" w:space="0" w:color="auto"/>
        <w:bottom w:val="none" w:sz="0" w:space="0" w:color="auto"/>
        <w:right w:val="none" w:sz="0" w:space="0" w:color="auto"/>
      </w:divBdr>
    </w:div>
    <w:div w:id="1595282035">
      <w:bodyDiv w:val="1"/>
      <w:marLeft w:val="0"/>
      <w:marRight w:val="0"/>
      <w:marTop w:val="0"/>
      <w:marBottom w:val="0"/>
      <w:divBdr>
        <w:top w:val="none" w:sz="0" w:space="0" w:color="auto"/>
        <w:left w:val="none" w:sz="0" w:space="0" w:color="auto"/>
        <w:bottom w:val="none" w:sz="0" w:space="0" w:color="auto"/>
        <w:right w:val="none" w:sz="0" w:space="0" w:color="auto"/>
      </w:divBdr>
    </w:div>
    <w:div w:id="1700157199">
      <w:bodyDiv w:val="1"/>
      <w:marLeft w:val="0"/>
      <w:marRight w:val="0"/>
      <w:marTop w:val="0"/>
      <w:marBottom w:val="0"/>
      <w:divBdr>
        <w:top w:val="none" w:sz="0" w:space="0" w:color="auto"/>
        <w:left w:val="none" w:sz="0" w:space="0" w:color="auto"/>
        <w:bottom w:val="none" w:sz="0" w:space="0" w:color="auto"/>
        <w:right w:val="none" w:sz="0" w:space="0" w:color="auto"/>
      </w:divBdr>
    </w:div>
    <w:div w:id="1712996975">
      <w:bodyDiv w:val="1"/>
      <w:marLeft w:val="0"/>
      <w:marRight w:val="0"/>
      <w:marTop w:val="0"/>
      <w:marBottom w:val="0"/>
      <w:divBdr>
        <w:top w:val="none" w:sz="0" w:space="0" w:color="auto"/>
        <w:left w:val="none" w:sz="0" w:space="0" w:color="auto"/>
        <w:bottom w:val="none" w:sz="0" w:space="0" w:color="auto"/>
        <w:right w:val="none" w:sz="0" w:space="0" w:color="auto"/>
      </w:divBdr>
    </w:div>
    <w:div w:id="1759473895">
      <w:bodyDiv w:val="1"/>
      <w:marLeft w:val="0"/>
      <w:marRight w:val="0"/>
      <w:marTop w:val="0"/>
      <w:marBottom w:val="0"/>
      <w:divBdr>
        <w:top w:val="none" w:sz="0" w:space="0" w:color="auto"/>
        <w:left w:val="none" w:sz="0" w:space="0" w:color="auto"/>
        <w:bottom w:val="none" w:sz="0" w:space="0" w:color="auto"/>
        <w:right w:val="none" w:sz="0" w:space="0" w:color="auto"/>
      </w:divBdr>
    </w:div>
    <w:div w:id="1760298518">
      <w:bodyDiv w:val="1"/>
      <w:marLeft w:val="0"/>
      <w:marRight w:val="0"/>
      <w:marTop w:val="0"/>
      <w:marBottom w:val="0"/>
      <w:divBdr>
        <w:top w:val="none" w:sz="0" w:space="0" w:color="auto"/>
        <w:left w:val="none" w:sz="0" w:space="0" w:color="auto"/>
        <w:bottom w:val="none" w:sz="0" w:space="0" w:color="auto"/>
        <w:right w:val="none" w:sz="0" w:space="0" w:color="auto"/>
      </w:divBdr>
    </w:div>
    <w:div w:id="1838501601">
      <w:bodyDiv w:val="1"/>
      <w:marLeft w:val="0"/>
      <w:marRight w:val="0"/>
      <w:marTop w:val="0"/>
      <w:marBottom w:val="0"/>
      <w:divBdr>
        <w:top w:val="none" w:sz="0" w:space="0" w:color="auto"/>
        <w:left w:val="none" w:sz="0" w:space="0" w:color="auto"/>
        <w:bottom w:val="none" w:sz="0" w:space="0" w:color="auto"/>
        <w:right w:val="none" w:sz="0" w:space="0" w:color="auto"/>
      </w:divBdr>
    </w:div>
    <w:div w:id="1874611720">
      <w:bodyDiv w:val="1"/>
      <w:marLeft w:val="0"/>
      <w:marRight w:val="0"/>
      <w:marTop w:val="0"/>
      <w:marBottom w:val="0"/>
      <w:divBdr>
        <w:top w:val="none" w:sz="0" w:space="0" w:color="auto"/>
        <w:left w:val="none" w:sz="0" w:space="0" w:color="auto"/>
        <w:bottom w:val="none" w:sz="0" w:space="0" w:color="auto"/>
        <w:right w:val="none" w:sz="0" w:space="0" w:color="auto"/>
      </w:divBdr>
    </w:div>
    <w:div w:id="1904754862">
      <w:bodyDiv w:val="1"/>
      <w:marLeft w:val="0"/>
      <w:marRight w:val="0"/>
      <w:marTop w:val="0"/>
      <w:marBottom w:val="0"/>
      <w:divBdr>
        <w:top w:val="none" w:sz="0" w:space="0" w:color="auto"/>
        <w:left w:val="none" w:sz="0" w:space="0" w:color="auto"/>
        <w:bottom w:val="none" w:sz="0" w:space="0" w:color="auto"/>
        <w:right w:val="none" w:sz="0" w:space="0" w:color="auto"/>
      </w:divBdr>
    </w:div>
    <w:div w:id="1958483331">
      <w:bodyDiv w:val="1"/>
      <w:marLeft w:val="0"/>
      <w:marRight w:val="0"/>
      <w:marTop w:val="0"/>
      <w:marBottom w:val="0"/>
      <w:divBdr>
        <w:top w:val="none" w:sz="0" w:space="0" w:color="auto"/>
        <w:left w:val="none" w:sz="0" w:space="0" w:color="auto"/>
        <w:bottom w:val="none" w:sz="0" w:space="0" w:color="auto"/>
        <w:right w:val="none" w:sz="0" w:space="0" w:color="auto"/>
      </w:divBdr>
      <w:divsChild>
        <w:div w:id="719323342">
          <w:marLeft w:val="0"/>
          <w:marRight w:val="0"/>
          <w:marTop w:val="0"/>
          <w:marBottom w:val="0"/>
          <w:divBdr>
            <w:top w:val="none" w:sz="0" w:space="0" w:color="auto"/>
            <w:left w:val="none" w:sz="0" w:space="0" w:color="auto"/>
            <w:bottom w:val="none" w:sz="0" w:space="0" w:color="auto"/>
            <w:right w:val="none" w:sz="0" w:space="0" w:color="auto"/>
          </w:divBdr>
          <w:divsChild>
            <w:div w:id="323356670">
              <w:marLeft w:val="0"/>
              <w:marRight w:val="0"/>
              <w:marTop w:val="0"/>
              <w:marBottom w:val="0"/>
              <w:divBdr>
                <w:top w:val="none" w:sz="0" w:space="0" w:color="auto"/>
                <w:left w:val="none" w:sz="0" w:space="0" w:color="auto"/>
                <w:bottom w:val="none" w:sz="0" w:space="0" w:color="auto"/>
                <w:right w:val="none" w:sz="0" w:space="0" w:color="auto"/>
              </w:divBdr>
              <w:divsChild>
                <w:div w:id="1051656539">
                  <w:marLeft w:val="0"/>
                  <w:marRight w:val="0"/>
                  <w:marTop w:val="0"/>
                  <w:marBottom w:val="0"/>
                  <w:divBdr>
                    <w:top w:val="none" w:sz="0" w:space="0" w:color="auto"/>
                    <w:left w:val="none" w:sz="0" w:space="0" w:color="auto"/>
                    <w:bottom w:val="none" w:sz="0" w:space="0" w:color="auto"/>
                    <w:right w:val="none" w:sz="0" w:space="0" w:color="auto"/>
                  </w:divBdr>
                  <w:divsChild>
                    <w:div w:id="1712918184">
                      <w:marLeft w:val="0"/>
                      <w:marRight w:val="0"/>
                      <w:marTop w:val="0"/>
                      <w:marBottom w:val="0"/>
                      <w:divBdr>
                        <w:top w:val="none" w:sz="0" w:space="0" w:color="auto"/>
                        <w:left w:val="none" w:sz="0" w:space="0" w:color="auto"/>
                        <w:bottom w:val="none" w:sz="0" w:space="0" w:color="auto"/>
                        <w:right w:val="none" w:sz="0" w:space="0" w:color="auto"/>
                      </w:divBdr>
                      <w:divsChild>
                        <w:div w:id="225456274">
                          <w:marLeft w:val="0"/>
                          <w:marRight w:val="0"/>
                          <w:marTop w:val="0"/>
                          <w:marBottom w:val="0"/>
                          <w:divBdr>
                            <w:top w:val="none" w:sz="0" w:space="0" w:color="auto"/>
                            <w:left w:val="none" w:sz="0" w:space="0" w:color="auto"/>
                            <w:bottom w:val="none" w:sz="0" w:space="0" w:color="auto"/>
                            <w:right w:val="none" w:sz="0" w:space="0" w:color="auto"/>
                          </w:divBdr>
                          <w:divsChild>
                            <w:div w:id="995258429">
                              <w:marLeft w:val="0"/>
                              <w:marRight w:val="0"/>
                              <w:marTop w:val="0"/>
                              <w:marBottom w:val="0"/>
                              <w:divBdr>
                                <w:top w:val="none" w:sz="0" w:space="0" w:color="auto"/>
                                <w:left w:val="none" w:sz="0" w:space="0" w:color="auto"/>
                                <w:bottom w:val="none" w:sz="0" w:space="0" w:color="auto"/>
                                <w:right w:val="none" w:sz="0" w:space="0" w:color="auto"/>
                              </w:divBdr>
                              <w:divsChild>
                                <w:div w:id="1221095350">
                                  <w:marLeft w:val="0"/>
                                  <w:marRight w:val="0"/>
                                  <w:marTop w:val="0"/>
                                  <w:marBottom w:val="0"/>
                                  <w:divBdr>
                                    <w:top w:val="none" w:sz="0" w:space="0" w:color="auto"/>
                                    <w:left w:val="none" w:sz="0" w:space="0" w:color="auto"/>
                                    <w:bottom w:val="none" w:sz="0" w:space="0" w:color="auto"/>
                                    <w:right w:val="none" w:sz="0" w:space="0" w:color="auto"/>
                                  </w:divBdr>
                                  <w:divsChild>
                                    <w:div w:id="1072502170">
                                      <w:marLeft w:val="0"/>
                                      <w:marRight w:val="0"/>
                                      <w:marTop w:val="0"/>
                                      <w:marBottom w:val="0"/>
                                      <w:divBdr>
                                        <w:top w:val="none" w:sz="0" w:space="0" w:color="auto"/>
                                        <w:left w:val="none" w:sz="0" w:space="0" w:color="auto"/>
                                        <w:bottom w:val="none" w:sz="0" w:space="0" w:color="auto"/>
                                        <w:right w:val="none" w:sz="0" w:space="0" w:color="auto"/>
                                      </w:divBdr>
                                      <w:divsChild>
                                        <w:div w:id="1412506688">
                                          <w:marLeft w:val="0"/>
                                          <w:marRight w:val="0"/>
                                          <w:marTop w:val="0"/>
                                          <w:marBottom w:val="0"/>
                                          <w:divBdr>
                                            <w:top w:val="none" w:sz="0" w:space="0" w:color="auto"/>
                                            <w:left w:val="none" w:sz="0" w:space="0" w:color="auto"/>
                                            <w:bottom w:val="none" w:sz="0" w:space="0" w:color="auto"/>
                                            <w:right w:val="none" w:sz="0" w:space="0" w:color="auto"/>
                                          </w:divBdr>
                                          <w:divsChild>
                                            <w:div w:id="1958025870">
                                              <w:marLeft w:val="0"/>
                                              <w:marRight w:val="0"/>
                                              <w:marTop w:val="0"/>
                                              <w:marBottom w:val="0"/>
                                              <w:divBdr>
                                                <w:top w:val="none" w:sz="0" w:space="0" w:color="auto"/>
                                                <w:left w:val="none" w:sz="0" w:space="0" w:color="auto"/>
                                                <w:bottom w:val="none" w:sz="0" w:space="0" w:color="auto"/>
                                                <w:right w:val="none" w:sz="0" w:space="0" w:color="auto"/>
                                              </w:divBdr>
                                              <w:divsChild>
                                                <w:div w:id="697395427">
                                                  <w:marLeft w:val="0"/>
                                                  <w:marRight w:val="0"/>
                                                  <w:marTop w:val="0"/>
                                                  <w:marBottom w:val="0"/>
                                                  <w:divBdr>
                                                    <w:top w:val="none" w:sz="0" w:space="0" w:color="auto"/>
                                                    <w:left w:val="none" w:sz="0" w:space="0" w:color="auto"/>
                                                    <w:bottom w:val="none" w:sz="0" w:space="0" w:color="auto"/>
                                                    <w:right w:val="none" w:sz="0" w:space="0" w:color="auto"/>
                                                  </w:divBdr>
                                                  <w:divsChild>
                                                    <w:div w:id="559288405">
                                                      <w:marLeft w:val="0"/>
                                                      <w:marRight w:val="0"/>
                                                      <w:marTop w:val="0"/>
                                                      <w:marBottom w:val="0"/>
                                                      <w:divBdr>
                                                        <w:top w:val="none" w:sz="0" w:space="0" w:color="auto"/>
                                                        <w:left w:val="none" w:sz="0" w:space="0" w:color="auto"/>
                                                        <w:bottom w:val="none" w:sz="0" w:space="0" w:color="auto"/>
                                                        <w:right w:val="none" w:sz="0" w:space="0" w:color="auto"/>
                                                      </w:divBdr>
                                                      <w:divsChild>
                                                        <w:div w:id="1082066585">
                                                          <w:marLeft w:val="0"/>
                                                          <w:marRight w:val="0"/>
                                                          <w:marTop w:val="0"/>
                                                          <w:marBottom w:val="0"/>
                                                          <w:divBdr>
                                                            <w:top w:val="none" w:sz="0" w:space="0" w:color="auto"/>
                                                            <w:left w:val="none" w:sz="0" w:space="0" w:color="auto"/>
                                                            <w:bottom w:val="none" w:sz="0" w:space="0" w:color="auto"/>
                                                            <w:right w:val="none" w:sz="0" w:space="0" w:color="auto"/>
                                                          </w:divBdr>
                                                          <w:divsChild>
                                                            <w:div w:id="20254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6663239">
      <w:bodyDiv w:val="1"/>
      <w:marLeft w:val="0"/>
      <w:marRight w:val="0"/>
      <w:marTop w:val="0"/>
      <w:marBottom w:val="0"/>
      <w:divBdr>
        <w:top w:val="none" w:sz="0" w:space="0" w:color="auto"/>
        <w:left w:val="none" w:sz="0" w:space="0" w:color="auto"/>
        <w:bottom w:val="none" w:sz="0" w:space="0" w:color="auto"/>
        <w:right w:val="none" w:sz="0" w:space="0" w:color="auto"/>
      </w:divBdr>
    </w:div>
    <w:div w:id="2079016738">
      <w:bodyDiv w:val="1"/>
      <w:marLeft w:val="0"/>
      <w:marRight w:val="0"/>
      <w:marTop w:val="0"/>
      <w:marBottom w:val="0"/>
      <w:divBdr>
        <w:top w:val="none" w:sz="0" w:space="0" w:color="auto"/>
        <w:left w:val="none" w:sz="0" w:space="0" w:color="auto"/>
        <w:bottom w:val="none" w:sz="0" w:space="0" w:color="auto"/>
        <w:right w:val="none" w:sz="0" w:space="0" w:color="auto"/>
      </w:divBdr>
    </w:div>
    <w:div w:id="2090494748">
      <w:bodyDiv w:val="1"/>
      <w:marLeft w:val="0"/>
      <w:marRight w:val="0"/>
      <w:marTop w:val="0"/>
      <w:marBottom w:val="0"/>
      <w:divBdr>
        <w:top w:val="none" w:sz="0" w:space="0" w:color="auto"/>
        <w:left w:val="none" w:sz="0" w:space="0" w:color="auto"/>
        <w:bottom w:val="none" w:sz="0" w:space="0" w:color="auto"/>
        <w:right w:val="none" w:sz="0" w:space="0" w:color="auto"/>
      </w:divBdr>
    </w:div>
    <w:div w:id="2100827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tawales.org.uk/community-ownership/" TargetMode="External"/><Relationship Id="rId18" Type="http://schemas.openxmlformats.org/officeDocument/2006/relationships/hyperlink" Target="http://www.dtawales.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tawales.org.uk/social-business-wales/" TargetMode="External"/><Relationship Id="rId17" Type="http://schemas.openxmlformats.org/officeDocument/2006/relationships/hyperlink" Target="mailto:info@dtawales.org.uk" TargetMode="External"/><Relationship Id="rId2" Type="http://schemas.openxmlformats.org/officeDocument/2006/relationships/customXml" Target="../customXml/item2.xml"/><Relationship Id="rId16" Type="http://schemas.openxmlformats.org/officeDocument/2006/relationships/hyperlink" Target="https://forms.gle/E1WUWEsjNNSaYDQV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gin.org.uk" TargetMode="External"/><Relationship Id="rId5" Type="http://schemas.openxmlformats.org/officeDocument/2006/relationships/styles" Target="styles.xml"/><Relationship Id="rId15" Type="http://schemas.openxmlformats.org/officeDocument/2006/relationships/hyperlink" Target="mailto:info@dtawales.org.uk" TargetMode="External"/><Relationship Id="rId10" Type="http://schemas.openxmlformats.org/officeDocument/2006/relationships/hyperlink" Target="https://dtawales.org.uk/c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10B9A604B81745900470842B05F192" ma:contentTypeVersion="16" ma:contentTypeDescription="Create a new document." ma:contentTypeScope="" ma:versionID="d60c78f0e11d8289e780e3a7fa17acfb">
  <xsd:schema xmlns:xsd="http://www.w3.org/2001/XMLSchema" xmlns:xs="http://www.w3.org/2001/XMLSchema" xmlns:p="http://schemas.microsoft.com/office/2006/metadata/properties" xmlns:ns2="b3970681-3db2-4273-83cc-6359e05f7ff2" xmlns:ns3="0e816062-61a2-45b6-8175-0422d4081767" targetNamespace="http://schemas.microsoft.com/office/2006/metadata/properties" ma:root="true" ma:fieldsID="1f5b309696ad7e565080bf182743992e" ns2:_="" ns3:_="">
    <xsd:import namespace="b3970681-3db2-4273-83cc-6359e05f7ff2"/>
    <xsd:import namespace="0e816062-61a2-45b6-8175-0422d40817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70681-3db2-4273-83cc-6359e05f7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66c2fa-45d3-4f33-a640-55a570b049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16062-61a2-45b6-8175-0422d40817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83f9b3-d1ca-4829-a081-c2e99b0945f4}" ma:internalName="TaxCatchAll" ma:showField="CatchAllData" ma:web="0e816062-61a2-45b6-8175-0422d40817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816062-61a2-45b6-8175-0422d4081767" xsi:nil="true"/>
    <lcf76f155ced4ddcb4097134ff3c332f xmlns="b3970681-3db2-4273-83cc-6359e05f7ff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8A6F0F-AF2F-4E82-872C-285ADCF58C12}">
  <ds:schemaRefs>
    <ds:schemaRef ds:uri="http://schemas.microsoft.com/sharepoint/v3/contenttype/forms"/>
  </ds:schemaRefs>
</ds:datastoreItem>
</file>

<file path=customXml/itemProps2.xml><?xml version="1.0" encoding="utf-8"?>
<ds:datastoreItem xmlns:ds="http://schemas.openxmlformats.org/officeDocument/2006/customXml" ds:itemID="{892FEF14-65AD-46D9-A8A6-55F660B1B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70681-3db2-4273-83cc-6359e05f7ff2"/>
    <ds:schemaRef ds:uri="0e816062-61a2-45b6-8175-0422d4081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FF0DAF-57A9-4831-8059-ADEBE382A13D}">
  <ds:schemaRefs>
    <ds:schemaRef ds:uri="http://schemas.microsoft.com/office/2006/metadata/properties"/>
    <ds:schemaRef ds:uri="http://schemas.microsoft.com/office/infopath/2007/PartnerControls"/>
    <ds:schemaRef ds:uri="0e816062-61a2-45b6-8175-0422d4081767"/>
    <ds:schemaRef ds:uri="b3970681-3db2-4273-83cc-6359e05f7ff2"/>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7</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Matt Swan</dc:creator>
  <cp:keywords/>
  <cp:lastModifiedBy>Gwyneth Jones</cp:lastModifiedBy>
  <cp:revision>185</cp:revision>
  <dcterms:created xsi:type="dcterms:W3CDTF">2023-06-25T08:42:00Z</dcterms:created>
  <dcterms:modified xsi:type="dcterms:W3CDTF">2023-07-03T10:01:00Z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QuarkXPress(R) 12.23</vt:lpwstr>
  </property>
  <property fmtid="{D5CDD505-2E9C-101B-9397-08002B2CF9AE}" pid="4" name="LastSaved">
    <vt:filetime>2020-04-02T00:00:00Z</vt:filetime>
  </property>
  <property fmtid="{D5CDD505-2E9C-101B-9397-08002B2CF9AE}" pid="5" name="ContentTypeId">
    <vt:lpwstr>0x0101006C10B9A604B81745900470842B05F192</vt:lpwstr>
  </property>
  <property fmtid="{D5CDD505-2E9C-101B-9397-08002B2CF9AE}" pid="6" name="MediaServiceImageTags">
    <vt:lpwstr/>
  </property>
</Properties>
</file>